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BB4B" w14:textId="56128735" w:rsidR="001A7F6F" w:rsidRDefault="00DF1471" w:rsidP="00902020">
      <w:pPr>
        <w:jc w:val="center"/>
        <w:rPr>
          <w:rFonts w:ascii="Arial" w:hAnsi="Arial" w:cs="Arial"/>
        </w:rPr>
      </w:pPr>
      <w:r>
        <w:rPr>
          <w:rFonts w:ascii="Arial" w:hAnsi="Arial" w:cs="Arial"/>
          <w:b/>
          <w:bCs/>
          <w:sz w:val="28"/>
          <w:szCs w:val="28"/>
        </w:rPr>
        <w:t xml:space="preserve">2024 </w:t>
      </w:r>
      <w:r w:rsidR="008E017D" w:rsidRPr="00BA70F8">
        <w:rPr>
          <w:rFonts w:ascii="Arial" w:hAnsi="Arial" w:cs="Arial"/>
          <w:b/>
          <w:bCs/>
          <w:sz w:val="28"/>
          <w:szCs w:val="28"/>
        </w:rPr>
        <w:t>Proposal</w:t>
      </w:r>
      <w:r w:rsidR="009045D2" w:rsidRPr="00BA70F8">
        <w:rPr>
          <w:rFonts w:ascii="Arial" w:hAnsi="Arial" w:cs="Arial"/>
          <w:b/>
          <w:bCs/>
          <w:sz w:val="28"/>
          <w:szCs w:val="28"/>
        </w:rPr>
        <w:t xml:space="preserve"> Submission </w:t>
      </w:r>
      <w:r w:rsidR="00424F0C" w:rsidRPr="00BA70F8">
        <w:rPr>
          <w:rFonts w:ascii="Arial" w:hAnsi="Arial" w:cs="Arial"/>
          <w:b/>
          <w:bCs/>
          <w:sz w:val="28"/>
          <w:szCs w:val="28"/>
        </w:rPr>
        <w:t>Worksheet</w:t>
      </w:r>
      <w:r w:rsidR="00415F3B" w:rsidRPr="00BA70F8">
        <w:rPr>
          <w:rFonts w:ascii="Arial" w:hAnsi="Arial" w:cs="Arial"/>
          <w:b/>
          <w:bCs/>
          <w:sz w:val="28"/>
          <w:szCs w:val="28"/>
        </w:rPr>
        <w:br/>
      </w:r>
      <w:r w:rsidR="001A7F6F">
        <w:rPr>
          <w:rFonts w:ascii="Arial" w:hAnsi="Arial" w:cs="Arial"/>
        </w:rPr>
        <w:t>Start building your proposal using this worksheet as a collaborative tool between all the stakeholders contributing to the development.</w:t>
      </w:r>
      <w:r w:rsidR="004B2273">
        <w:rPr>
          <w:rFonts w:ascii="Arial" w:hAnsi="Arial" w:cs="Arial"/>
        </w:rPr>
        <w:t xml:space="preserve"> </w:t>
      </w:r>
      <w:r w:rsidR="009D7F15">
        <w:rPr>
          <w:rFonts w:ascii="Arial" w:hAnsi="Arial" w:cs="Arial"/>
        </w:rPr>
        <w:t>Tips are included to advise what makes for a well-written proposal</w:t>
      </w:r>
      <w:r w:rsidR="00B37C02">
        <w:rPr>
          <w:rFonts w:ascii="Arial" w:hAnsi="Arial" w:cs="Arial"/>
        </w:rPr>
        <w:t xml:space="preserve"> and the goal of providing each field.</w:t>
      </w:r>
    </w:p>
    <w:p w14:paraId="6D511EF7" w14:textId="69601D73" w:rsidR="00902020" w:rsidRDefault="00225955" w:rsidP="00902020">
      <w:pPr>
        <w:jc w:val="center"/>
        <w:rPr>
          <w:rFonts w:ascii="Arial" w:hAnsi="Arial" w:cs="Arial"/>
        </w:rPr>
      </w:pPr>
      <w:r w:rsidRPr="00BA70F8">
        <w:rPr>
          <w:rFonts w:ascii="Arial" w:hAnsi="Arial" w:cs="Arial"/>
        </w:rPr>
        <w:t xml:space="preserve">All information from this worksheet </w:t>
      </w:r>
      <w:r w:rsidR="003264EB">
        <w:rPr>
          <w:rFonts w:ascii="Arial" w:hAnsi="Arial" w:cs="Arial"/>
        </w:rPr>
        <w:t>must</w:t>
      </w:r>
      <w:r w:rsidRPr="00BA70F8">
        <w:rPr>
          <w:rFonts w:ascii="Arial" w:hAnsi="Arial" w:cs="Arial"/>
        </w:rPr>
        <w:t xml:space="preserve"> be transferred into the corresponding fields in the submission portal.</w:t>
      </w:r>
      <w:r w:rsidR="00902020" w:rsidRPr="00902020">
        <w:rPr>
          <w:rFonts w:ascii="Arial" w:hAnsi="Arial" w:cs="Arial"/>
        </w:rPr>
        <w:t xml:space="preserve"> </w:t>
      </w:r>
    </w:p>
    <w:p w14:paraId="024100A1" w14:textId="2D71442C" w:rsidR="00902020" w:rsidRDefault="00902020" w:rsidP="00902020">
      <w:pPr>
        <w:jc w:val="center"/>
        <w:rPr>
          <w:rFonts w:ascii="Arial" w:hAnsi="Arial" w:cs="Arial"/>
        </w:rPr>
      </w:pPr>
      <w:r w:rsidRPr="00BA70F8">
        <w:rPr>
          <w:rFonts w:ascii="Arial" w:hAnsi="Arial" w:cs="Arial"/>
        </w:rPr>
        <w:t>Submitting this worksheet alone will not be accepted as a completed proposal to be considered for the 202</w:t>
      </w:r>
      <w:r>
        <w:rPr>
          <w:rFonts w:ascii="Arial" w:hAnsi="Arial" w:cs="Arial"/>
        </w:rPr>
        <w:t>4</w:t>
      </w:r>
      <w:r w:rsidRPr="00BA70F8">
        <w:rPr>
          <w:rFonts w:ascii="Arial" w:hAnsi="Arial" w:cs="Arial"/>
        </w:rPr>
        <w:t xml:space="preserve"> program.</w:t>
      </w:r>
    </w:p>
    <w:p w14:paraId="5575C1D0" w14:textId="217A0165" w:rsidR="007B79B2" w:rsidRPr="00012774" w:rsidRDefault="00000000" w:rsidP="00415F3B">
      <w:pPr>
        <w:jc w:val="center"/>
        <w:rPr>
          <w:rFonts w:ascii="Arial" w:hAnsi="Arial" w:cs="Arial"/>
        </w:rPr>
      </w:pPr>
      <w:hyperlink r:id="rId7" w:history="1">
        <w:r w:rsidR="007B79B2" w:rsidRPr="002841BE">
          <w:rPr>
            <w:rStyle w:val="Hyperlink"/>
            <w:rFonts w:ascii="Arial" w:hAnsi="Arial" w:cs="Arial"/>
            <w:b/>
            <w:bCs/>
          </w:rPr>
          <w:t>Submission Portal Link</w:t>
        </w:r>
      </w:hyperlink>
      <w:r w:rsidR="00012774">
        <w:rPr>
          <w:rStyle w:val="Hyperlink"/>
          <w:rFonts w:ascii="Arial" w:hAnsi="Arial" w:cs="Arial"/>
          <w:b/>
          <w:bCs/>
        </w:rPr>
        <w:br/>
      </w:r>
      <w:r w:rsidR="00012774" w:rsidRPr="00012774">
        <w:rPr>
          <w:rFonts w:ascii="Arial" w:hAnsi="Arial" w:cs="Arial"/>
        </w:rPr>
        <w:t xml:space="preserve">The deadline to submit is </w:t>
      </w:r>
      <w:r w:rsidR="00A3115A">
        <w:rPr>
          <w:rFonts w:ascii="Arial" w:hAnsi="Arial" w:cs="Arial"/>
        </w:rPr>
        <w:t>December 15, 2023.</w:t>
      </w:r>
      <w:r w:rsidR="00012774" w:rsidRPr="00012774">
        <w:rPr>
          <w:rFonts w:ascii="Arial" w:hAnsi="Arial" w:cs="Arial"/>
        </w:rPr>
        <w:t xml:space="preserve"> </w:t>
      </w:r>
    </w:p>
    <w:p w14:paraId="270835A6" w14:textId="60BB1925" w:rsidR="00FD38D8" w:rsidRPr="00BA70F8" w:rsidRDefault="00FD38D8" w:rsidP="00415F3B">
      <w:pPr>
        <w:jc w:val="center"/>
        <w:rPr>
          <w:rFonts w:ascii="Arial" w:hAnsi="Arial" w:cs="Arial"/>
        </w:rPr>
      </w:pPr>
      <w:r>
        <w:rPr>
          <w:rFonts w:ascii="Arial" w:hAnsi="Arial" w:cs="Arial"/>
        </w:rPr>
        <w:t xml:space="preserve">If you have any questions, please contact </w:t>
      </w:r>
      <w:hyperlink r:id="rId8" w:history="1">
        <w:r w:rsidRPr="00A156AB">
          <w:rPr>
            <w:rStyle w:val="Hyperlink"/>
            <w:rFonts w:ascii="Arial" w:hAnsi="Arial" w:cs="Arial"/>
          </w:rPr>
          <w:t>pd@gbta.org</w:t>
        </w:r>
      </w:hyperlink>
      <w:r>
        <w:rPr>
          <w:rFonts w:ascii="Arial" w:hAnsi="Arial" w:cs="Arial"/>
        </w:rPr>
        <w:t xml:space="preserve">. </w:t>
      </w:r>
    </w:p>
    <w:p w14:paraId="667EF59F" w14:textId="77777777" w:rsidR="00BA70F8" w:rsidRPr="00BA70F8" w:rsidRDefault="00BA70F8" w:rsidP="00BA70F8">
      <w:pPr>
        <w:rPr>
          <w:rFonts w:ascii="Arial" w:hAnsi="Arial" w:cs="Arial"/>
          <w:b/>
          <w:bCs/>
          <w:sz w:val="28"/>
          <w:szCs w:val="28"/>
        </w:rPr>
      </w:pPr>
      <w:r w:rsidRPr="00BA70F8">
        <w:rPr>
          <w:rFonts w:ascii="Arial" w:hAnsi="Arial" w:cs="Arial"/>
          <w:b/>
          <w:bCs/>
          <w:sz w:val="28"/>
          <w:szCs w:val="28"/>
        </w:rPr>
        <w:t>----------------------------------------------------------------------------------------------------</w:t>
      </w:r>
    </w:p>
    <w:p w14:paraId="7DC1CE35" w14:textId="761DFAD2" w:rsidR="001C0B91" w:rsidRPr="00BA70F8" w:rsidRDefault="00AD2E04" w:rsidP="001C0B91">
      <w:pPr>
        <w:rPr>
          <w:rFonts w:ascii="Arial" w:hAnsi="Arial" w:cs="Arial"/>
          <w:b/>
          <w:bCs/>
          <w:sz w:val="24"/>
          <w:szCs w:val="24"/>
        </w:rPr>
      </w:pPr>
      <w:r w:rsidRPr="00BA70F8">
        <w:rPr>
          <w:rFonts w:ascii="Arial" w:hAnsi="Arial" w:cs="Arial"/>
          <w:b/>
          <w:bCs/>
          <w:sz w:val="28"/>
          <w:szCs w:val="28"/>
        </w:rPr>
        <w:t xml:space="preserve">Step 1: </w:t>
      </w:r>
      <w:r w:rsidR="001C0B91" w:rsidRPr="00B0712C">
        <w:rPr>
          <w:rFonts w:ascii="Arial" w:hAnsi="Arial" w:cs="Arial"/>
          <w:b/>
          <w:bCs/>
          <w:sz w:val="28"/>
          <w:szCs w:val="28"/>
        </w:rPr>
        <w:t>Submitter Information</w:t>
      </w:r>
    </w:p>
    <w:p w14:paraId="5771FB98" w14:textId="47763544" w:rsidR="001C0B91" w:rsidRPr="00BA70F8" w:rsidRDefault="0017441C" w:rsidP="001C0B91">
      <w:pPr>
        <w:rPr>
          <w:rFonts w:ascii="Arial" w:hAnsi="Arial" w:cs="Arial"/>
          <w:sz w:val="20"/>
          <w:szCs w:val="20"/>
        </w:rPr>
      </w:pPr>
      <w:r w:rsidRPr="00BA70F8">
        <w:rPr>
          <w:rFonts w:ascii="Arial" w:hAnsi="Arial" w:cs="Arial"/>
          <w:sz w:val="20"/>
          <w:szCs w:val="20"/>
        </w:rPr>
        <w:t>The submitter will be the designated main point-of-contact through the proposal process, including receiving notices of proposal status.</w:t>
      </w:r>
      <w:r w:rsidR="00AB34BF" w:rsidRPr="00BA70F8">
        <w:rPr>
          <w:rFonts w:ascii="Arial" w:hAnsi="Arial" w:cs="Arial"/>
          <w:sz w:val="20"/>
          <w:szCs w:val="20"/>
        </w:rPr>
        <w:t xml:space="preserve"> </w:t>
      </w:r>
      <w:r w:rsidR="004421D5" w:rsidRPr="00BA70F8">
        <w:rPr>
          <w:rFonts w:ascii="Arial" w:hAnsi="Arial" w:cs="Arial"/>
          <w:sz w:val="20"/>
          <w:szCs w:val="20"/>
        </w:rPr>
        <w:t>Please ensure all contact information below is accurate as to not delay any communications.</w:t>
      </w:r>
    </w:p>
    <w:p w14:paraId="106BAC8C" w14:textId="494D0ABF" w:rsidR="001C0B91" w:rsidRPr="00BA70F8" w:rsidRDefault="001C0B91" w:rsidP="001C0B91">
      <w:pPr>
        <w:pStyle w:val="ListParagraph"/>
        <w:numPr>
          <w:ilvl w:val="0"/>
          <w:numId w:val="4"/>
        </w:numPr>
        <w:rPr>
          <w:rFonts w:ascii="Arial" w:hAnsi="Arial" w:cs="Arial"/>
        </w:rPr>
      </w:pPr>
      <w:r w:rsidRPr="00BA70F8">
        <w:rPr>
          <w:rFonts w:ascii="Arial" w:hAnsi="Arial" w:cs="Arial"/>
        </w:rPr>
        <w:t>Name</w:t>
      </w:r>
      <w:r w:rsidR="00DB680F" w:rsidRPr="00BA70F8">
        <w:rPr>
          <w:rFonts w:ascii="Arial" w:hAnsi="Arial" w:cs="Arial"/>
        </w:rPr>
        <w:t>:</w:t>
      </w:r>
    </w:p>
    <w:p w14:paraId="27722D48" w14:textId="77777777" w:rsidR="008A533D" w:rsidRPr="00BA70F8" w:rsidRDefault="008A533D" w:rsidP="008A533D">
      <w:pPr>
        <w:pStyle w:val="ListParagraph"/>
        <w:numPr>
          <w:ilvl w:val="0"/>
          <w:numId w:val="4"/>
        </w:numPr>
        <w:rPr>
          <w:rFonts w:ascii="Arial" w:hAnsi="Arial" w:cs="Arial"/>
        </w:rPr>
      </w:pPr>
      <w:r w:rsidRPr="00BA70F8">
        <w:rPr>
          <w:rFonts w:ascii="Arial" w:hAnsi="Arial" w:cs="Arial"/>
        </w:rPr>
        <w:t>Email:</w:t>
      </w:r>
    </w:p>
    <w:p w14:paraId="1BC8F2D8" w14:textId="2BA2268B" w:rsidR="001C0B91" w:rsidRPr="00BA70F8" w:rsidRDefault="001C0B91" w:rsidP="001C0B91">
      <w:pPr>
        <w:pStyle w:val="ListParagraph"/>
        <w:numPr>
          <w:ilvl w:val="0"/>
          <w:numId w:val="4"/>
        </w:numPr>
        <w:rPr>
          <w:rFonts w:ascii="Arial" w:hAnsi="Arial" w:cs="Arial"/>
        </w:rPr>
      </w:pPr>
      <w:r w:rsidRPr="00BA70F8">
        <w:rPr>
          <w:rFonts w:ascii="Arial" w:hAnsi="Arial" w:cs="Arial"/>
        </w:rPr>
        <w:t>Title</w:t>
      </w:r>
      <w:r w:rsidR="00DB680F" w:rsidRPr="00BA70F8">
        <w:rPr>
          <w:rFonts w:ascii="Arial" w:hAnsi="Arial" w:cs="Arial"/>
        </w:rPr>
        <w:t>:</w:t>
      </w:r>
    </w:p>
    <w:p w14:paraId="62A32328" w14:textId="06AD5E38" w:rsidR="001C0B91" w:rsidRPr="00BA70F8" w:rsidRDefault="001C0B91" w:rsidP="001C0B91">
      <w:pPr>
        <w:pStyle w:val="ListParagraph"/>
        <w:numPr>
          <w:ilvl w:val="0"/>
          <w:numId w:val="4"/>
        </w:numPr>
        <w:rPr>
          <w:rFonts w:ascii="Arial" w:hAnsi="Arial" w:cs="Arial"/>
        </w:rPr>
      </w:pPr>
      <w:r w:rsidRPr="00BA70F8">
        <w:rPr>
          <w:rFonts w:ascii="Arial" w:hAnsi="Arial" w:cs="Arial"/>
        </w:rPr>
        <w:t>Company</w:t>
      </w:r>
      <w:r w:rsidR="00DB680F" w:rsidRPr="00BA70F8">
        <w:rPr>
          <w:rFonts w:ascii="Arial" w:hAnsi="Arial" w:cs="Arial"/>
        </w:rPr>
        <w:t>:</w:t>
      </w:r>
    </w:p>
    <w:p w14:paraId="3F4956BE" w14:textId="5BDCD60E" w:rsidR="001C0B91" w:rsidRPr="00BA70F8" w:rsidRDefault="001C0B91" w:rsidP="001C0B91">
      <w:pPr>
        <w:pStyle w:val="ListParagraph"/>
        <w:numPr>
          <w:ilvl w:val="0"/>
          <w:numId w:val="4"/>
        </w:numPr>
        <w:rPr>
          <w:rFonts w:ascii="Arial" w:hAnsi="Arial" w:cs="Arial"/>
        </w:rPr>
      </w:pPr>
      <w:r w:rsidRPr="00BA70F8">
        <w:rPr>
          <w:rFonts w:ascii="Arial" w:hAnsi="Arial" w:cs="Arial"/>
        </w:rPr>
        <w:t>Phone Number</w:t>
      </w:r>
      <w:r w:rsidR="00DB680F" w:rsidRPr="00BA70F8">
        <w:rPr>
          <w:rFonts w:ascii="Arial" w:hAnsi="Arial" w:cs="Arial"/>
        </w:rPr>
        <w:t>:</w:t>
      </w:r>
    </w:p>
    <w:p w14:paraId="66C61190" w14:textId="1B4BC9C5" w:rsidR="004E7F6F" w:rsidRPr="00BA70F8" w:rsidRDefault="00AD2E04" w:rsidP="001C0B91">
      <w:pPr>
        <w:rPr>
          <w:rFonts w:ascii="Arial" w:hAnsi="Arial" w:cs="Arial"/>
          <w:b/>
          <w:bCs/>
          <w:sz w:val="28"/>
          <w:szCs w:val="28"/>
        </w:rPr>
      </w:pPr>
      <w:r w:rsidRPr="00BA70F8">
        <w:rPr>
          <w:rFonts w:ascii="Arial" w:hAnsi="Arial" w:cs="Arial"/>
          <w:b/>
          <w:bCs/>
          <w:sz w:val="28"/>
          <w:szCs w:val="28"/>
        </w:rPr>
        <w:t xml:space="preserve">Step 2: </w:t>
      </w:r>
      <w:r w:rsidR="001C0B91" w:rsidRPr="00BA70F8">
        <w:rPr>
          <w:rFonts w:ascii="Arial" w:hAnsi="Arial" w:cs="Arial"/>
          <w:b/>
          <w:bCs/>
          <w:sz w:val="28"/>
          <w:szCs w:val="28"/>
        </w:rPr>
        <w:t>Session Information</w:t>
      </w:r>
    </w:p>
    <w:p w14:paraId="3BF8CF2F" w14:textId="2541C3C7" w:rsidR="009045D2" w:rsidRPr="00BA70F8" w:rsidRDefault="009045D2" w:rsidP="009045D2">
      <w:pPr>
        <w:pStyle w:val="ListParagraph"/>
        <w:numPr>
          <w:ilvl w:val="0"/>
          <w:numId w:val="1"/>
        </w:numPr>
        <w:rPr>
          <w:rFonts w:ascii="Arial" w:hAnsi="Arial" w:cs="Arial"/>
          <w:b/>
          <w:bCs/>
          <w:sz w:val="24"/>
          <w:szCs w:val="24"/>
        </w:rPr>
      </w:pPr>
      <w:r w:rsidRPr="00BA70F8">
        <w:rPr>
          <w:rFonts w:ascii="Arial" w:hAnsi="Arial" w:cs="Arial"/>
          <w:b/>
          <w:bCs/>
          <w:sz w:val="24"/>
          <w:szCs w:val="24"/>
        </w:rPr>
        <w:t>Session Title</w:t>
      </w:r>
      <w:r w:rsidR="007361F5">
        <w:rPr>
          <w:rFonts w:ascii="Arial" w:hAnsi="Arial" w:cs="Arial"/>
          <w:b/>
          <w:bCs/>
          <w:sz w:val="24"/>
          <w:szCs w:val="24"/>
        </w:rPr>
        <w:t xml:space="preserve"> (max </w:t>
      </w:r>
      <w:r w:rsidR="00DF4E63">
        <w:rPr>
          <w:rFonts w:ascii="Arial" w:hAnsi="Arial" w:cs="Arial"/>
          <w:b/>
          <w:bCs/>
          <w:sz w:val="24"/>
          <w:szCs w:val="24"/>
        </w:rPr>
        <w:t>75 characters)</w:t>
      </w:r>
      <w:r w:rsidRPr="00BA70F8">
        <w:rPr>
          <w:rFonts w:ascii="Arial" w:hAnsi="Arial" w:cs="Arial"/>
          <w:b/>
          <w:bCs/>
          <w:sz w:val="24"/>
          <w:szCs w:val="24"/>
        </w:rPr>
        <w:t>:</w:t>
      </w:r>
    </w:p>
    <w:p w14:paraId="5331222D" w14:textId="1CB02895" w:rsidR="009045D2" w:rsidRDefault="009045D2" w:rsidP="009045D2">
      <w:pPr>
        <w:pStyle w:val="ListParagraph"/>
        <w:numPr>
          <w:ilvl w:val="1"/>
          <w:numId w:val="1"/>
        </w:numPr>
        <w:rPr>
          <w:rFonts w:ascii="Arial" w:hAnsi="Arial" w:cs="Arial"/>
        </w:rPr>
      </w:pPr>
      <w:r w:rsidRPr="00BA70F8">
        <w:rPr>
          <w:rFonts w:ascii="Arial" w:hAnsi="Arial" w:cs="Arial"/>
        </w:rPr>
        <w:t xml:space="preserve">This is your first chance to convince attendees that attending your session will be worthwhile. </w:t>
      </w:r>
      <w:proofErr w:type="gramStart"/>
      <w:r w:rsidRPr="00BA70F8">
        <w:rPr>
          <w:rFonts w:ascii="Arial" w:hAnsi="Arial" w:cs="Arial"/>
        </w:rPr>
        <w:t>With this in mind, focus</w:t>
      </w:r>
      <w:proofErr w:type="gramEnd"/>
      <w:r w:rsidRPr="00BA70F8">
        <w:rPr>
          <w:rFonts w:ascii="Arial" w:hAnsi="Arial" w:cs="Arial"/>
        </w:rPr>
        <w:t xml:space="preserve"> on crafting a succinct, action-focused title that appeals to what your session offers attendees.</w:t>
      </w:r>
    </w:p>
    <w:p w14:paraId="2F9F9684" w14:textId="7F1E9C11" w:rsidR="00426710" w:rsidRDefault="00426710" w:rsidP="009045D2">
      <w:pPr>
        <w:pStyle w:val="ListParagraph"/>
        <w:numPr>
          <w:ilvl w:val="1"/>
          <w:numId w:val="1"/>
        </w:numPr>
        <w:rPr>
          <w:rFonts w:ascii="Arial" w:hAnsi="Arial" w:cs="Arial"/>
        </w:rPr>
      </w:pPr>
      <w:r w:rsidRPr="007E2BCC">
        <w:rPr>
          <w:rFonts w:ascii="Arial" w:hAnsi="Arial" w:cs="Arial"/>
          <w:i/>
          <w:iCs/>
          <w:color w:val="ED7D31" w:themeColor="accent2"/>
          <w:u w:val="single"/>
        </w:rPr>
        <w:t>Tip:</w:t>
      </w:r>
      <w:r w:rsidRPr="007E2BCC">
        <w:rPr>
          <w:rFonts w:ascii="Arial" w:hAnsi="Arial" w:cs="Arial"/>
          <w:color w:val="ED7D31" w:themeColor="accent2"/>
        </w:rPr>
        <w:t xml:space="preserve"> </w:t>
      </w:r>
      <w:r w:rsidRPr="00426710">
        <w:rPr>
          <w:rFonts w:ascii="Arial" w:hAnsi="Arial" w:cs="Arial"/>
        </w:rPr>
        <w:t>Session titles and</w:t>
      </w:r>
      <w:r w:rsidR="00A3115A">
        <w:rPr>
          <w:rFonts w:ascii="Arial" w:hAnsi="Arial" w:cs="Arial"/>
        </w:rPr>
        <w:t xml:space="preserve"> marketing</w:t>
      </w:r>
      <w:r w:rsidRPr="00426710">
        <w:rPr>
          <w:rFonts w:ascii="Arial" w:hAnsi="Arial" w:cs="Arial"/>
        </w:rPr>
        <w:t xml:space="preserve"> descriptions are the two primary pieces of information that attendees use to decide which sessions they are interested in going to.</w:t>
      </w:r>
    </w:p>
    <w:p w14:paraId="46FFC0E2" w14:textId="77777777" w:rsidR="004B22BE" w:rsidRPr="00BA70F8" w:rsidRDefault="004B22BE" w:rsidP="004B22BE">
      <w:pPr>
        <w:pStyle w:val="ListParagraph"/>
        <w:ind w:left="1440"/>
        <w:rPr>
          <w:rFonts w:ascii="Arial" w:hAnsi="Arial" w:cs="Arial"/>
        </w:rPr>
      </w:pPr>
    </w:p>
    <w:p w14:paraId="065D4087" w14:textId="25CC9C73" w:rsidR="009045D2" w:rsidRPr="00BA70F8" w:rsidRDefault="009045D2" w:rsidP="009045D2">
      <w:pPr>
        <w:pStyle w:val="ListParagraph"/>
        <w:numPr>
          <w:ilvl w:val="0"/>
          <w:numId w:val="1"/>
        </w:numPr>
        <w:rPr>
          <w:rFonts w:ascii="Arial" w:hAnsi="Arial" w:cs="Arial"/>
          <w:sz w:val="24"/>
          <w:szCs w:val="24"/>
        </w:rPr>
      </w:pPr>
      <w:r w:rsidRPr="00BA70F8">
        <w:rPr>
          <w:rFonts w:ascii="Arial" w:hAnsi="Arial" w:cs="Arial"/>
          <w:b/>
          <w:bCs/>
          <w:sz w:val="24"/>
          <w:szCs w:val="24"/>
        </w:rPr>
        <w:t>Presentation Type:</w:t>
      </w:r>
      <w:r w:rsidRPr="00BA70F8">
        <w:rPr>
          <w:rFonts w:ascii="Arial" w:hAnsi="Arial" w:cs="Arial"/>
          <w:sz w:val="24"/>
          <w:szCs w:val="24"/>
        </w:rPr>
        <w:t xml:space="preserve"> </w:t>
      </w:r>
      <w:r w:rsidR="00723100" w:rsidRPr="00902020">
        <w:rPr>
          <w:rFonts w:ascii="Arial" w:hAnsi="Arial" w:cs="Arial"/>
          <w:i/>
          <w:iCs/>
          <w:sz w:val="24"/>
          <w:szCs w:val="24"/>
          <w:u w:val="single"/>
        </w:rPr>
        <w:t xml:space="preserve">All </w:t>
      </w:r>
      <w:r w:rsidR="004262B7">
        <w:rPr>
          <w:rFonts w:ascii="Arial" w:hAnsi="Arial" w:cs="Arial"/>
          <w:i/>
          <w:iCs/>
          <w:sz w:val="24"/>
          <w:szCs w:val="24"/>
          <w:u w:val="single"/>
        </w:rPr>
        <w:t xml:space="preserve">education </w:t>
      </w:r>
      <w:r w:rsidR="00723100" w:rsidRPr="00902020">
        <w:rPr>
          <w:rFonts w:ascii="Arial" w:hAnsi="Arial" w:cs="Arial"/>
          <w:i/>
          <w:iCs/>
          <w:sz w:val="24"/>
          <w:szCs w:val="24"/>
          <w:u w:val="single"/>
        </w:rPr>
        <w:t>sessions will be 45-minutes.</w:t>
      </w:r>
    </w:p>
    <w:p w14:paraId="2DF396AC" w14:textId="6926359A" w:rsidR="00CE34D3" w:rsidRPr="00CE34D3" w:rsidRDefault="00C03E3A" w:rsidP="00CE34D3">
      <w:pPr>
        <w:pStyle w:val="ListParagraph"/>
        <w:numPr>
          <w:ilvl w:val="1"/>
          <w:numId w:val="1"/>
        </w:numPr>
        <w:rPr>
          <w:rFonts w:ascii="Arial" w:hAnsi="Arial" w:cs="Arial"/>
        </w:rPr>
      </w:pPr>
      <w:r w:rsidRPr="00CE34D3">
        <w:rPr>
          <w:rFonts w:ascii="Arial" w:hAnsi="Arial" w:cs="Arial"/>
          <w:b/>
          <w:bCs/>
        </w:rPr>
        <w:t xml:space="preserve">Expert </w:t>
      </w:r>
      <w:r w:rsidR="00CE34D3" w:rsidRPr="00CE34D3">
        <w:rPr>
          <w:rFonts w:ascii="Arial" w:hAnsi="Arial" w:cs="Arial"/>
          <w:b/>
          <w:bCs/>
        </w:rPr>
        <w:t>Lecture:</w:t>
      </w:r>
      <w:r w:rsidR="00CE34D3">
        <w:rPr>
          <w:rFonts w:ascii="Arial" w:hAnsi="Arial" w:cs="Arial"/>
        </w:rPr>
        <w:t xml:space="preserve"> </w:t>
      </w:r>
      <w:r w:rsidR="00CE34D3" w:rsidRPr="00CE34D3">
        <w:rPr>
          <w:rFonts w:ascii="Arial" w:hAnsi="Arial" w:cs="Arial"/>
        </w:rPr>
        <w:t>Presentation by a SINGLE expert in the field who will share conceptual or methodological innovations through a lecture followed by audience Q&amp;A.</w:t>
      </w:r>
    </w:p>
    <w:p w14:paraId="74E80EBC" w14:textId="77777777" w:rsidR="00CE34D3" w:rsidRPr="00CE34D3" w:rsidRDefault="00CE34D3" w:rsidP="00CE34D3">
      <w:pPr>
        <w:pStyle w:val="ListParagraph"/>
        <w:numPr>
          <w:ilvl w:val="1"/>
          <w:numId w:val="1"/>
        </w:numPr>
        <w:rPr>
          <w:rFonts w:ascii="Arial" w:hAnsi="Arial" w:cs="Arial"/>
        </w:rPr>
      </w:pPr>
      <w:r w:rsidRPr="00CE34D3">
        <w:rPr>
          <w:rFonts w:ascii="Arial" w:hAnsi="Arial" w:cs="Arial"/>
          <w:b/>
          <w:bCs/>
        </w:rPr>
        <w:t>Panel Presentation:</w:t>
      </w:r>
      <w:r w:rsidRPr="00CE34D3">
        <w:rPr>
          <w:rFonts w:ascii="Arial" w:hAnsi="Arial" w:cs="Arial"/>
        </w:rPr>
        <w:t xml:space="preserve"> A moderator typically starts with a short presentation on a specific topic to provide an overview, followed by an organized discussion with up to 3 panelists to offer a variety of perspectives. Audience polling and/or Q&amp;A should be incorporated.</w:t>
      </w:r>
    </w:p>
    <w:p w14:paraId="058A42BA" w14:textId="77777777" w:rsidR="00CE34D3" w:rsidRPr="00CE34D3" w:rsidRDefault="00CE34D3" w:rsidP="00CE34D3">
      <w:pPr>
        <w:pStyle w:val="ListParagraph"/>
        <w:numPr>
          <w:ilvl w:val="1"/>
          <w:numId w:val="1"/>
        </w:numPr>
        <w:rPr>
          <w:rFonts w:ascii="Arial" w:hAnsi="Arial" w:cs="Arial"/>
        </w:rPr>
      </w:pPr>
      <w:r w:rsidRPr="00CE34D3">
        <w:rPr>
          <w:rFonts w:ascii="Arial" w:hAnsi="Arial" w:cs="Arial"/>
          <w:b/>
          <w:bCs/>
        </w:rPr>
        <w:t>Workshop:</w:t>
      </w:r>
      <w:r w:rsidRPr="00CE34D3">
        <w:rPr>
          <w:rFonts w:ascii="Arial" w:hAnsi="Arial" w:cs="Arial"/>
        </w:rPr>
        <w:t xml:space="preserve"> Teach a specific skill and include one or more hands-on exercises that let attendees practice using this skill with limited PPT slides and high audience engagement and participation.</w:t>
      </w:r>
    </w:p>
    <w:p w14:paraId="242E99F0" w14:textId="77777777" w:rsidR="00CE34D3" w:rsidRPr="00CE34D3" w:rsidRDefault="00CE34D3" w:rsidP="00CE34D3">
      <w:pPr>
        <w:pStyle w:val="ListParagraph"/>
        <w:numPr>
          <w:ilvl w:val="1"/>
          <w:numId w:val="1"/>
        </w:numPr>
        <w:rPr>
          <w:rFonts w:ascii="Arial" w:hAnsi="Arial" w:cs="Arial"/>
        </w:rPr>
      </w:pPr>
      <w:r w:rsidRPr="00CE34D3">
        <w:rPr>
          <w:rFonts w:ascii="Arial" w:hAnsi="Arial" w:cs="Arial"/>
          <w:b/>
          <w:bCs/>
        </w:rPr>
        <w:t>Interactive:</w:t>
      </w:r>
      <w:r w:rsidRPr="00CE34D3">
        <w:rPr>
          <w:rFonts w:ascii="Arial" w:hAnsi="Arial" w:cs="Arial"/>
        </w:rPr>
        <w:t xml:space="preserve"> Discussion to set the stage, but heavily relies on audience engagement and participation to guide the greater discussion through live polling, Q&amp;A, or other engagement methods.</w:t>
      </w:r>
    </w:p>
    <w:p w14:paraId="2AD440CA" w14:textId="77777777" w:rsidR="00CE34D3" w:rsidRDefault="00CE34D3" w:rsidP="00CE34D3">
      <w:pPr>
        <w:pStyle w:val="ListParagraph"/>
        <w:numPr>
          <w:ilvl w:val="1"/>
          <w:numId w:val="1"/>
        </w:numPr>
        <w:rPr>
          <w:rFonts w:ascii="Arial" w:hAnsi="Arial" w:cs="Arial"/>
        </w:rPr>
      </w:pPr>
      <w:r w:rsidRPr="00CE34D3">
        <w:rPr>
          <w:rFonts w:ascii="Arial" w:hAnsi="Arial" w:cs="Arial"/>
          <w:b/>
          <w:bCs/>
        </w:rPr>
        <w:lastRenderedPageBreak/>
        <w:t>Debate:</w:t>
      </w:r>
      <w:r w:rsidRPr="00CE34D3">
        <w:rPr>
          <w:rFonts w:ascii="Arial" w:hAnsi="Arial" w:cs="Arial"/>
        </w:rPr>
        <w:t xml:space="preserve"> Presenting opposing views on a topic starting with a moderator stating a position, and each team/panelist has a fixed amount of time to present arguments. Consider audience engagement to support opposing points of views.</w:t>
      </w:r>
    </w:p>
    <w:p w14:paraId="46BF0A85" w14:textId="77777777" w:rsidR="001D3714" w:rsidRDefault="001D3714" w:rsidP="001D3714">
      <w:pPr>
        <w:pStyle w:val="ListParagraph"/>
        <w:ind w:left="1440"/>
        <w:rPr>
          <w:rFonts w:ascii="Arial" w:hAnsi="Arial" w:cs="Arial"/>
        </w:rPr>
      </w:pPr>
    </w:p>
    <w:p w14:paraId="070A47FB" w14:textId="521542CA" w:rsidR="009045D2" w:rsidRPr="00BA70F8" w:rsidRDefault="00B0712C" w:rsidP="009045D2">
      <w:pPr>
        <w:pStyle w:val="ListParagraph"/>
        <w:numPr>
          <w:ilvl w:val="0"/>
          <w:numId w:val="1"/>
        </w:numPr>
        <w:rPr>
          <w:rFonts w:ascii="Arial" w:hAnsi="Arial" w:cs="Arial"/>
          <w:b/>
          <w:bCs/>
          <w:sz w:val="24"/>
          <w:szCs w:val="24"/>
        </w:rPr>
      </w:pPr>
      <w:r>
        <w:rPr>
          <w:rFonts w:ascii="Arial" w:hAnsi="Arial" w:cs="Arial"/>
          <w:b/>
          <w:bCs/>
          <w:sz w:val="24"/>
          <w:szCs w:val="24"/>
        </w:rPr>
        <w:t>Track</w:t>
      </w:r>
      <w:r w:rsidR="003A0B2D">
        <w:rPr>
          <w:rFonts w:ascii="Arial" w:hAnsi="Arial" w:cs="Arial"/>
          <w:b/>
          <w:bCs/>
          <w:sz w:val="24"/>
          <w:szCs w:val="24"/>
        </w:rPr>
        <w:t xml:space="preserve"> and Topic</w:t>
      </w:r>
    </w:p>
    <w:p w14:paraId="66D04174" w14:textId="16190DB6" w:rsidR="00995786" w:rsidRDefault="00995786" w:rsidP="00995786">
      <w:pPr>
        <w:pStyle w:val="ListParagraph"/>
        <w:rPr>
          <w:rFonts w:ascii="Arial" w:hAnsi="Arial" w:cs="Arial"/>
          <w:i/>
          <w:iCs/>
        </w:rPr>
      </w:pPr>
      <w:r w:rsidRPr="00BA70F8">
        <w:rPr>
          <w:rFonts w:ascii="Arial" w:hAnsi="Arial" w:cs="Arial"/>
          <w:i/>
          <w:iCs/>
        </w:rPr>
        <w:t xml:space="preserve">Note: You may only select </w:t>
      </w:r>
      <w:r w:rsidRPr="00BA70F8">
        <w:rPr>
          <w:rFonts w:ascii="Arial" w:hAnsi="Arial" w:cs="Arial"/>
          <w:i/>
          <w:iCs/>
          <w:u w:val="single"/>
        </w:rPr>
        <w:t>ONE</w:t>
      </w:r>
      <w:r w:rsidRPr="00BA70F8">
        <w:rPr>
          <w:rFonts w:ascii="Arial" w:hAnsi="Arial" w:cs="Arial"/>
          <w:i/>
          <w:iCs/>
        </w:rPr>
        <w:t xml:space="preserve"> </w:t>
      </w:r>
      <w:r w:rsidR="00B0712C">
        <w:rPr>
          <w:rFonts w:ascii="Arial" w:hAnsi="Arial" w:cs="Arial"/>
          <w:i/>
          <w:iCs/>
        </w:rPr>
        <w:t>trac</w:t>
      </w:r>
      <w:r w:rsidR="003A0B2D">
        <w:rPr>
          <w:rFonts w:ascii="Arial" w:hAnsi="Arial" w:cs="Arial"/>
          <w:i/>
          <w:iCs/>
        </w:rPr>
        <w:t>k</w:t>
      </w:r>
      <w:r w:rsidRPr="00BA70F8">
        <w:rPr>
          <w:rFonts w:ascii="Arial" w:hAnsi="Arial" w:cs="Arial"/>
          <w:i/>
          <w:iCs/>
        </w:rPr>
        <w:t xml:space="preserve"> per proposal.</w:t>
      </w:r>
    </w:p>
    <w:p w14:paraId="12C631F7" w14:textId="79F5D82C" w:rsidR="004B22BE" w:rsidRPr="004B22BE" w:rsidRDefault="004B22BE" w:rsidP="004B22BE">
      <w:pPr>
        <w:pStyle w:val="ListParagraph"/>
        <w:numPr>
          <w:ilvl w:val="1"/>
          <w:numId w:val="1"/>
        </w:numPr>
        <w:rPr>
          <w:rFonts w:ascii="Arial" w:hAnsi="Arial" w:cs="Arial"/>
          <w:b/>
          <w:bCs/>
          <w:sz w:val="24"/>
          <w:szCs w:val="24"/>
        </w:rPr>
      </w:pPr>
      <w:r>
        <w:rPr>
          <w:rFonts w:ascii="Arial" w:hAnsi="Arial" w:cs="Arial"/>
          <w:b/>
          <w:bCs/>
        </w:rPr>
        <w:t>Track</w:t>
      </w:r>
      <w:r w:rsidRPr="004B22BE">
        <w:rPr>
          <w:rFonts w:ascii="Arial" w:hAnsi="Arial" w:cs="Arial"/>
          <w:b/>
          <w:bCs/>
        </w:rPr>
        <w:t>:</w:t>
      </w:r>
    </w:p>
    <w:p w14:paraId="6EB2E715" w14:textId="77777777"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Accommodations (includes transient, long-term housing and home sharing)</w:t>
      </w:r>
    </w:p>
    <w:p w14:paraId="6057FB66" w14:textId="4EED5ACF"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Career and P</w:t>
      </w:r>
      <w:r w:rsidR="008C3077">
        <w:rPr>
          <w:rFonts w:ascii="Arial" w:hAnsi="Arial" w:cs="Arial"/>
        </w:rPr>
        <w:t>rofessional</w:t>
      </w:r>
      <w:r w:rsidRPr="00BA70F8">
        <w:rPr>
          <w:rFonts w:ascii="Arial" w:hAnsi="Arial" w:cs="Arial"/>
        </w:rPr>
        <w:t xml:space="preserve"> Development (includes leadership, sales, </w:t>
      </w:r>
      <w:proofErr w:type="gramStart"/>
      <w:r w:rsidRPr="00BA70F8">
        <w:rPr>
          <w:rFonts w:ascii="Arial" w:hAnsi="Arial" w:cs="Arial"/>
        </w:rPr>
        <w:t>health</w:t>
      </w:r>
      <w:proofErr w:type="gramEnd"/>
      <w:r w:rsidRPr="00BA70F8">
        <w:rPr>
          <w:rFonts w:ascii="Arial" w:hAnsi="Arial" w:cs="Arial"/>
        </w:rPr>
        <w:t xml:space="preserve"> and wellness)</w:t>
      </w:r>
    </w:p>
    <w:p w14:paraId="2A54721D" w14:textId="77777777"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Data Analytics &amp; Distribution</w:t>
      </w:r>
    </w:p>
    <w:p w14:paraId="04AA9842" w14:textId="77777777"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Human Resources &amp; Stakeholder Management (includes communication, policy, DEI initiatives)</w:t>
      </w:r>
    </w:p>
    <w:p w14:paraId="1F9FC7A9" w14:textId="77777777"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Meetings &amp; Events</w:t>
      </w:r>
    </w:p>
    <w:p w14:paraId="4FBB7443" w14:textId="77777777"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Payment Solutions</w:t>
      </w:r>
    </w:p>
    <w:p w14:paraId="65680E52" w14:textId="77777777"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Procurement &amp; Sourcing (includes cost control)</w:t>
      </w:r>
    </w:p>
    <w:p w14:paraId="63FA53C7" w14:textId="77777777" w:rsidR="009045D2"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Risk Management/Duty of Care</w:t>
      </w:r>
    </w:p>
    <w:p w14:paraId="74813044" w14:textId="1A528499" w:rsidR="003A0B2D" w:rsidRPr="00BA70F8" w:rsidRDefault="003A0B2D" w:rsidP="00D014A2">
      <w:pPr>
        <w:pStyle w:val="ListParagraph"/>
        <w:numPr>
          <w:ilvl w:val="2"/>
          <w:numId w:val="1"/>
        </w:numPr>
        <w:spacing w:after="0" w:line="240" w:lineRule="auto"/>
        <w:contextualSpacing w:val="0"/>
        <w:rPr>
          <w:rFonts w:ascii="Arial" w:hAnsi="Arial" w:cs="Arial"/>
        </w:rPr>
      </w:pPr>
      <w:r>
        <w:rPr>
          <w:rFonts w:ascii="Arial" w:hAnsi="Arial" w:cs="Arial"/>
        </w:rPr>
        <w:t xml:space="preserve">Small </w:t>
      </w:r>
      <w:r w:rsidR="00A249A0">
        <w:rPr>
          <w:rFonts w:ascii="Arial" w:hAnsi="Arial" w:cs="Arial"/>
        </w:rPr>
        <w:t xml:space="preserve">to </w:t>
      </w:r>
      <w:r>
        <w:rPr>
          <w:rFonts w:ascii="Arial" w:hAnsi="Arial" w:cs="Arial"/>
        </w:rPr>
        <w:t>Mid-Market Enterprises</w:t>
      </w:r>
      <w:r w:rsidR="00A249A0">
        <w:rPr>
          <w:rFonts w:ascii="Arial" w:hAnsi="Arial" w:cs="Arial"/>
        </w:rPr>
        <w:t xml:space="preserve"> (SME)</w:t>
      </w:r>
    </w:p>
    <w:p w14:paraId="156CDA07" w14:textId="77777777"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Sustainability</w:t>
      </w:r>
    </w:p>
    <w:p w14:paraId="0BF50521" w14:textId="77777777" w:rsidR="009045D2" w:rsidRPr="00BA70F8"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Technology/Innovation (includes AI and machine learning)</w:t>
      </w:r>
    </w:p>
    <w:p w14:paraId="28B97B10" w14:textId="799DD0EB" w:rsidR="009045D2" w:rsidRDefault="009045D2" w:rsidP="00D014A2">
      <w:pPr>
        <w:pStyle w:val="ListParagraph"/>
        <w:numPr>
          <w:ilvl w:val="2"/>
          <w:numId w:val="1"/>
        </w:numPr>
        <w:spacing w:after="0" w:line="240" w:lineRule="auto"/>
        <w:contextualSpacing w:val="0"/>
        <w:rPr>
          <w:rFonts w:ascii="Arial" w:hAnsi="Arial" w:cs="Arial"/>
        </w:rPr>
      </w:pPr>
      <w:r w:rsidRPr="00BA70F8">
        <w:rPr>
          <w:rFonts w:ascii="Arial" w:hAnsi="Arial" w:cs="Arial"/>
        </w:rPr>
        <w:t xml:space="preserve">Transportation &amp; Mobility (includes air, </w:t>
      </w:r>
      <w:proofErr w:type="gramStart"/>
      <w:r w:rsidRPr="00BA70F8">
        <w:rPr>
          <w:rFonts w:ascii="Arial" w:hAnsi="Arial" w:cs="Arial"/>
        </w:rPr>
        <w:t>ground</w:t>
      </w:r>
      <w:proofErr w:type="gramEnd"/>
      <w:r w:rsidRPr="00BA70F8">
        <w:rPr>
          <w:rFonts w:ascii="Arial" w:hAnsi="Arial" w:cs="Arial"/>
        </w:rPr>
        <w:t xml:space="preserve"> and rail transportation)</w:t>
      </w:r>
    </w:p>
    <w:p w14:paraId="64A59E33" w14:textId="3CB93A87" w:rsidR="004B22BE" w:rsidRPr="00D971AA" w:rsidRDefault="00D014A2" w:rsidP="00A77AA9">
      <w:pPr>
        <w:pStyle w:val="ListParagraph"/>
        <w:numPr>
          <w:ilvl w:val="1"/>
          <w:numId w:val="1"/>
        </w:numPr>
        <w:spacing w:after="0" w:line="240" w:lineRule="auto"/>
        <w:contextualSpacing w:val="0"/>
        <w:rPr>
          <w:rFonts w:ascii="Arial" w:hAnsi="Arial" w:cs="Arial"/>
          <w:b/>
          <w:bCs/>
        </w:rPr>
      </w:pPr>
      <w:r w:rsidRPr="00D971AA">
        <w:rPr>
          <w:rFonts w:ascii="Arial" w:hAnsi="Arial" w:cs="Arial"/>
          <w:b/>
          <w:bCs/>
        </w:rPr>
        <w:t>Topic (Within the selected track above)</w:t>
      </w:r>
      <w:r w:rsidR="00AA075C" w:rsidRPr="00D971AA">
        <w:rPr>
          <w:rFonts w:ascii="Arial" w:hAnsi="Arial" w:cs="Arial"/>
          <w:b/>
          <w:bCs/>
        </w:rPr>
        <w:t xml:space="preserve">: </w:t>
      </w:r>
    </w:p>
    <w:p w14:paraId="354FEC28" w14:textId="15AD30C8" w:rsidR="00D971AA" w:rsidRPr="00AE5571" w:rsidRDefault="00D971AA" w:rsidP="00D971AA">
      <w:pPr>
        <w:pStyle w:val="ListParagraph"/>
        <w:numPr>
          <w:ilvl w:val="2"/>
          <w:numId w:val="1"/>
        </w:numPr>
        <w:spacing w:after="0" w:line="240" w:lineRule="auto"/>
        <w:contextualSpacing w:val="0"/>
        <w:rPr>
          <w:rFonts w:ascii="Arial" w:hAnsi="Arial" w:cs="Arial"/>
          <w:b/>
          <w:bCs/>
        </w:rPr>
      </w:pPr>
      <w:r w:rsidRPr="000C4296">
        <w:rPr>
          <w:rFonts w:ascii="Arial" w:hAnsi="Arial" w:cs="Arial"/>
          <w:i/>
          <w:iCs/>
          <w:color w:val="4472C4" w:themeColor="accent1"/>
          <w:u w:val="single"/>
        </w:rPr>
        <w:t>Goal:</w:t>
      </w:r>
      <w:r w:rsidRPr="000C4296">
        <w:rPr>
          <w:rFonts w:ascii="Arial" w:hAnsi="Arial" w:cs="Arial"/>
          <w:color w:val="4472C4" w:themeColor="accent1"/>
        </w:rPr>
        <w:t xml:space="preserve"> </w:t>
      </w:r>
      <w:r>
        <w:rPr>
          <w:rFonts w:ascii="Arial" w:hAnsi="Arial" w:cs="Arial"/>
        </w:rPr>
        <w:t xml:space="preserve">Identify </w:t>
      </w:r>
      <w:r w:rsidR="00AE5571">
        <w:rPr>
          <w:rFonts w:ascii="Arial" w:hAnsi="Arial" w:cs="Arial"/>
        </w:rPr>
        <w:t>the specific topic within the broad tracks</w:t>
      </w:r>
      <w:r w:rsidR="00FA305B">
        <w:rPr>
          <w:rFonts w:ascii="Arial" w:hAnsi="Arial" w:cs="Arial"/>
        </w:rPr>
        <w:t xml:space="preserve"> above.</w:t>
      </w:r>
    </w:p>
    <w:p w14:paraId="7BB77ED5" w14:textId="5BF3B950" w:rsidR="00AE5571" w:rsidRPr="00E857F3" w:rsidRDefault="00AE5571" w:rsidP="00D971AA">
      <w:pPr>
        <w:pStyle w:val="ListParagraph"/>
        <w:numPr>
          <w:ilvl w:val="2"/>
          <w:numId w:val="1"/>
        </w:numPr>
        <w:spacing w:after="0" w:line="240" w:lineRule="auto"/>
        <w:contextualSpacing w:val="0"/>
        <w:rPr>
          <w:rFonts w:ascii="Arial" w:hAnsi="Arial" w:cs="Arial"/>
          <w:b/>
          <w:bCs/>
        </w:rPr>
      </w:pPr>
      <w:r w:rsidRPr="007E2BCC">
        <w:rPr>
          <w:rFonts w:ascii="Arial" w:hAnsi="Arial" w:cs="Arial"/>
          <w:i/>
          <w:iCs/>
          <w:color w:val="ED7D31" w:themeColor="accent2"/>
          <w:u w:val="single"/>
        </w:rPr>
        <w:t>Tip:</w:t>
      </w:r>
      <w:r w:rsidRPr="007E2BCC">
        <w:rPr>
          <w:rFonts w:ascii="Arial" w:hAnsi="Arial" w:cs="Arial"/>
          <w:color w:val="ED7D31" w:themeColor="accent2"/>
        </w:rPr>
        <w:t xml:space="preserve"> </w:t>
      </w:r>
      <w:r>
        <w:rPr>
          <w:rFonts w:ascii="Arial" w:hAnsi="Arial" w:cs="Arial"/>
        </w:rPr>
        <w:t>Describe in 1-2 words</w:t>
      </w:r>
      <w:r w:rsidR="00CD773D">
        <w:rPr>
          <w:rFonts w:ascii="Arial" w:hAnsi="Arial" w:cs="Arial"/>
        </w:rPr>
        <w:t xml:space="preserve"> (max </w:t>
      </w:r>
      <w:r w:rsidR="007B4317">
        <w:rPr>
          <w:rFonts w:ascii="Arial" w:hAnsi="Arial" w:cs="Arial"/>
        </w:rPr>
        <w:t>30</w:t>
      </w:r>
      <w:r w:rsidR="00CD773D">
        <w:rPr>
          <w:rFonts w:ascii="Arial" w:hAnsi="Arial" w:cs="Arial"/>
        </w:rPr>
        <w:t xml:space="preserve"> characters)</w:t>
      </w:r>
    </w:p>
    <w:p w14:paraId="37F70B39" w14:textId="77777777" w:rsidR="009719C9" w:rsidRDefault="007B4317" w:rsidP="007B4317">
      <w:pPr>
        <w:pStyle w:val="ListParagraph"/>
        <w:numPr>
          <w:ilvl w:val="3"/>
          <w:numId w:val="1"/>
        </w:numPr>
        <w:spacing w:after="0" w:line="240" w:lineRule="auto"/>
        <w:contextualSpacing w:val="0"/>
        <w:rPr>
          <w:rFonts w:ascii="Arial" w:hAnsi="Arial" w:cs="Arial"/>
          <w:b/>
          <w:bCs/>
        </w:rPr>
      </w:pPr>
      <w:r>
        <w:rPr>
          <w:rFonts w:ascii="Arial" w:hAnsi="Arial" w:cs="Arial"/>
          <w:b/>
          <w:bCs/>
        </w:rPr>
        <w:t xml:space="preserve">Popular Topic Examples from 2023 Convention </w:t>
      </w:r>
    </w:p>
    <w:p w14:paraId="67F711D6" w14:textId="1C682D61" w:rsidR="00BE42A4" w:rsidRPr="00FC7F09" w:rsidRDefault="007B4317" w:rsidP="00FC7F09">
      <w:pPr>
        <w:spacing w:after="0" w:line="240" w:lineRule="auto"/>
        <w:ind w:left="2880"/>
        <w:rPr>
          <w:rFonts w:ascii="Arial" w:hAnsi="Arial" w:cs="Arial"/>
          <w:b/>
          <w:bCs/>
          <w:color w:val="FF0000"/>
          <w:sz w:val="18"/>
          <w:szCs w:val="18"/>
        </w:rPr>
      </w:pPr>
      <w:r w:rsidRPr="00FC7F09">
        <w:rPr>
          <w:rFonts w:ascii="Arial" w:hAnsi="Arial" w:cs="Arial"/>
          <w:b/>
          <w:bCs/>
          <w:color w:val="FF0000"/>
          <w:sz w:val="18"/>
          <w:szCs w:val="18"/>
        </w:rPr>
        <w:t>(</w:t>
      </w:r>
      <w:r w:rsidR="009719C9" w:rsidRPr="00FC7F09">
        <w:rPr>
          <w:rFonts w:ascii="Arial" w:hAnsi="Arial" w:cs="Arial"/>
          <w:b/>
          <w:bCs/>
          <w:color w:val="FF0000"/>
          <w:sz w:val="18"/>
          <w:szCs w:val="18"/>
        </w:rPr>
        <w:t xml:space="preserve">The below list is </w:t>
      </w:r>
      <w:r w:rsidR="009719C9" w:rsidRPr="00753F9B">
        <w:rPr>
          <w:rFonts w:ascii="Arial" w:hAnsi="Arial" w:cs="Arial"/>
          <w:b/>
          <w:bCs/>
          <w:color w:val="FF0000"/>
          <w:sz w:val="18"/>
          <w:szCs w:val="18"/>
          <w:u w:val="single"/>
        </w:rPr>
        <w:t>n</w:t>
      </w:r>
      <w:r w:rsidRPr="00753F9B">
        <w:rPr>
          <w:rFonts w:ascii="Arial" w:hAnsi="Arial" w:cs="Arial"/>
          <w:b/>
          <w:bCs/>
          <w:color w:val="FF0000"/>
          <w:sz w:val="18"/>
          <w:szCs w:val="18"/>
          <w:u w:val="single"/>
        </w:rPr>
        <w:t>ot all inclusive</w:t>
      </w:r>
      <w:r w:rsidRPr="00FC7F09">
        <w:rPr>
          <w:rFonts w:ascii="Arial" w:hAnsi="Arial" w:cs="Arial"/>
          <w:b/>
          <w:bCs/>
          <w:color w:val="FF0000"/>
          <w:sz w:val="18"/>
          <w:szCs w:val="18"/>
        </w:rPr>
        <w:t xml:space="preserve"> </w:t>
      </w:r>
      <w:r w:rsidR="00FC7F09" w:rsidRPr="00FC7F09">
        <w:rPr>
          <w:rFonts w:ascii="Arial" w:hAnsi="Arial" w:cs="Arial"/>
          <w:b/>
          <w:bCs/>
          <w:color w:val="FF0000"/>
          <w:sz w:val="18"/>
          <w:szCs w:val="18"/>
        </w:rPr>
        <w:t xml:space="preserve">and </w:t>
      </w:r>
      <w:r w:rsidR="00FC7F09" w:rsidRPr="00753F9B">
        <w:rPr>
          <w:rFonts w:ascii="Arial" w:hAnsi="Arial" w:cs="Arial"/>
          <w:b/>
          <w:bCs/>
          <w:color w:val="FF0000"/>
          <w:sz w:val="18"/>
          <w:szCs w:val="18"/>
          <w:u w:val="single"/>
        </w:rPr>
        <w:t>does not indicate</w:t>
      </w:r>
      <w:r w:rsidRPr="00753F9B">
        <w:rPr>
          <w:rFonts w:ascii="Arial" w:hAnsi="Arial" w:cs="Arial"/>
          <w:b/>
          <w:bCs/>
          <w:color w:val="FF0000"/>
          <w:sz w:val="18"/>
          <w:szCs w:val="18"/>
          <w:u w:val="single"/>
        </w:rPr>
        <w:t xml:space="preserve"> prioritized</w:t>
      </w:r>
      <w:r w:rsidR="00FC7F09" w:rsidRPr="00753F9B">
        <w:rPr>
          <w:rFonts w:ascii="Arial" w:hAnsi="Arial" w:cs="Arial"/>
          <w:b/>
          <w:bCs/>
          <w:color w:val="FF0000"/>
          <w:sz w:val="18"/>
          <w:szCs w:val="18"/>
          <w:u w:val="single"/>
        </w:rPr>
        <w:t xml:space="preserve"> topics</w:t>
      </w:r>
      <w:r w:rsidR="00CE2B2C">
        <w:rPr>
          <w:rFonts w:ascii="Arial" w:hAnsi="Arial" w:cs="Arial"/>
          <w:b/>
          <w:bCs/>
          <w:color w:val="FF0000"/>
          <w:sz w:val="18"/>
          <w:szCs w:val="18"/>
        </w:rPr>
        <w:t xml:space="preserve"> for 2024</w:t>
      </w:r>
      <w:r w:rsidR="00FC7F09" w:rsidRPr="00FC7F09">
        <w:rPr>
          <w:rFonts w:ascii="Arial" w:hAnsi="Arial" w:cs="Arial"/>
          <w:b/>
          <w:bCs/>
          <w:color w:val="FF0000"/>
          <w:sz w:val="18"/>
          <w:szCs w:val="18"/>
        </w:rPr>
        <w:t>)</w:t>
      </w:r>
      <w:r w:rsidRPr="00FC7F09">
        <w:rPr>
          <w:rFonts w:ascii="Arial" w:hAnsi="Arial" w:cs="Arial"/>
          <w:b/>
          <w:bCs/>
          <w:color w:val="FF0000"/>
          <w:sz w:val="18"/>
          <w:szCs w:val="18"/>
        </w:rPr>
        <w:t>:</w:t>
      </w:r>
    </w:p>
    <w:tbl>
      <w:tblPr>
        <w:tblStyle w:val="TableGrid"/>
        <w:tblW w:w="0" w:type="auto"/>
        <w:tblInd w:w="3114" w:type="dxa"/>
        <w:tblLook w:val="04A0" w:firstRow="1" w:lastRow="0" w:firstColumn="1" w:lastColumn="0" w:noHBand="0" w:noVBand="1"/>
      </w:tblPr>
      <w:tblGrid>
        <w:gridCol w:w="3116"/>
        <w:gridCol w:w="3117"/>
      </w:tblGrid>
      <w:tr w:rsidR="00F10246" w14:paraId="68A8D43C" w14:textId="77777777" w:rsidTr="0082450D">
        <w:tc>
          <w:tcPr>
            <w:tcW w:w="3116" w:type="dxa"/>
            <w:shd w:val="clear" w:color="auto" w:fill="D9D9D9" w:themeFill="background1" w:themeFillShade="D9"/>
          </w:tcPr>
          <w:p w14:paraId="6603180C" w14:textId="77777777" w:rsidR="00F10246" w:rsidRPr="00F13D9B" w:rsidRDefault="00F10246" w:rsidP="00ED5E22">
            <w:pPr>
              <w:rPr>
                <w:rFonts w:ascii="Arial" w:hAnsi="Arial" w:cs="Arial"/>
                <w:b/>
                <w:bCs/>
                <w:sz w:val="19"/>
                <w:szCs w:val="19"/>
              </w:rPr>
            </w:pPr>
            <w:r w:rsidRPr="00F13D9B">
              <w:rPr>
                <w:rFonts w:ascii="Arial" w:hAnsi="Arial" w:cs="Arial"/>
                <w:b/>
                <w:bCs/>
                <w:sz w:val="19"/>
                <w:szCs w:val="19"/>
              </w:rPr>
              <w:t>Track</w:t>
            </w:r>
          </w:p>
        </w:tc>
        <w:tc>
          <w:tcPr>
            <w:tcW w:w="3117" w:type="dxa"/>
            <w:shd w:val="clear" w:color="auto" w:fill="D9D9D9" w:themeFill="background1" w:themeFillShade="D9"/>
          </w:tcPr>
          <w:p w14:paraId="1FBE755B" w14:textId="77777777" w:rsidR="00F10246" w:rsidRPr="00F13D9B" w:rsidRDefault="00F10246" w:rsidP="00ED5E22">
            <w:pPr>
              <w:rPr>
                <w:rFonts w:ascii="Arial" w:hAnsi="Arial" w:cs="Arial"/>
                <w:b/>
                <w:bCs/>
                <w:sz w:val="19"/>
                <w:szCs w:val="19"/>
              </w:rPr>
            </w:pPr>
            <w:r w:rsidRPr="00F13D9B">
              <w:rPr>
                <w:rFonts w:ascii="Arial" w:hAnsi="Arial" w:cs="Arial"/>
                <w:b/>
                <w:bCs/>
                <w:sz w:val="19"/>
                <w:szCs w:val="19"/>
              </w:rPr>
              <w:t>Example of Topic</w:t>
            </w:r>
          </w:p>
        </w:tc>
      </w:tr>
      <w:tr w:rsidR="00F10246" w14:paraId="4AA9B05B" w14:textId="77777777" w:rsidTr="00F10246">
        <w:tc>
          <w:tcPr>
            <w:tcW w:w="3116" w:type="dxa"/>
          </w:tcPr>
          <w:p w14:paraId="2FE2FA22" w14:textId="77777777" w:rsidR="00F10246" w:rsidRPr="00F13D9B" w:rsidRDefault="00F10246" w:rsidP="00ED5E22">
            <w:pPr>
              <w:rPr>
                <w:rFonts w:ascii="Arial" w:hAnsi="Arial" w:cs="Arial"/>
                <w:sz w:val="19"/>
                <w:szCs w:val="19"/>
              </w:rPr>
            </w:pPr>
            <w:r w:rsidRPr="00F13D9B">
              <w:rPr>
                <w:rFonts w:ascii="Arial" w:hAnsi="Arial" w:cs="Arial"/>
                <w:sz w:val="19"/>
                <w:szCs w:val="19"/>
              </w:rPr>
              <w:t>Accommodations</w:t>
            </w:r>
          </w:p>
        </w:tc>
        <w:tc>
          <w:tcPr>
            <w:tcW w:w="3117" w:type="dxa"/>
          </w:tcPr>
          <w:p w14:paraId="31A2B941" w14:textId="7FAE3714" w:rsidR="00F10246" w:rsidRPr="00F13D9B" w:rsidRDefault="00F10246" w:rsidP="00ED5E22">
            <w:pPr>
              <w:rPr>
                <w:rFonts w:ascii="Arial" w:hAnsi="Arial" w:cs="Arial"/>
                <w:sz w:val="19"/>
                <w:szCs w:val="19"/>
              </w:rPr>
            </w:pPr>
            <w:r w:rsidRPr="00F13D9B">
              <w:rPr>
                <w:rFonts w:ascii="Arial" w:hAnsi="Arial" w:cs="Arial"/>
                <w:sz w:val="19"/>
                <w:szCs w:val="19"/>
              </w:rPr>
              <w:t xml:space="preserve">Alternate </w:t>
            </w:r>
            <w:r w:rsidR="00CE2B2C" w:rsidRPr="00F13D9B">
              <w:rPr>
                <w:rFonts w:ascii="Arial" w:hAnsi="Arial" w:cs="Arial"/>
                <w:sz w:val="19"/>
                <w:szCs w:val="19"/>
              </w:rPr>
              <w:t>a</w:t>
            </w:r>
            <w:r w:rsidRPr="00F13D9B">
              <w:rPr>
                <w:rFonts w:ascii="Arial" w:hAnsi="Arial" w:cs="Arial"/>
                <w:sz w:val="19"/>
                <w:szCs w:val="19"/>
              </w:rPr>
              <w:t xml:space="preserve">ccommodations, </w:t>
            </w:r>
            <w:r w:rsidR="00CE2B2C" w:rsidRPr="00F13D9B">
              <w:rPr>
                <w:rFonts w:ascii="Arial" w:hAnsi="Arial" w:cs="Arial"/>
                <w:sz w:val="19"/>
                <w:szCs w:val="19"/>
              </w:rPr>
              <w:t>e</w:t>
            </w:r>
            <w:r w:rsidRPr="00F13D9B">
              <w:rPr>
                <w:rFonts w:ascii="Arial" w:hAnsi="Arial" w:cs="Arial"/>
                <w:sz w:val="19"/>
                <w:szCs w:val="19"/>
              </w:rPr>
              <w:t xml:space="preserve">xtended </w:t>
            </w:r>
            <w:r w:rsidR="00CE2B2C" w:rsidRPr="00F13D9B">
              <w:rPr>
                <w:rFonts w:ascii="Arial" w:hAnsi="Arial" w:cs="Arial"/>
                <w:sz w:val="19"/>
                <w:szCs w:val="19"/>
              </w:rPr>
              <w:t>s</w:t>
            </w:r>
            <w:r w:rsidRPr="00F13D9B">
              <w:rPr>
                <w:rFonts w:ascii="Arial" w:hAnsi="Arial" w:cs="Arial"/>
                <w:sz w:val="19"/>
                <w:szCs w:val="19"/>
              </w:rPr>
              <w:t xml:space="preserve">tay, </w:t>
            </w:r>
            <w:r w:rsidR="00CE2B2C" w:rsidRPr="00F13D9B">
              <w:rPr>
                <w:rFonts w:ascii="Arial" w:hAnsi="Arial" w:cs="Arial"/>
                <w:sz w:val="19"/>
                <w:szCs w:val="19"/>
              </w:rPr>
              <w:t>s</w:t>
            </w:r>
            <w:r w:rsidRPr="00F13D9B">
              <w:rPr>
                <w:rFonts w:ascii="Arial" w:hAnsi="Arial" w:cs="Arial"/>
                <w:sz w:val="19"/>
                <w:szCs w:val="19"/>
              </w:rPr>
              <w:t xml:space="preserve">ourcing </w:t>
            </w:r>
            <w:r w:rsidR="00CE2B2C" w:rsidRPr="00F13D9B">
              <w:rPr>
                <w:rFonts w:ascii="Arial" w:hAnsi="Arial" w:cs="Arial"/>
                <w:sz w:val="19"/>
                <w:szCs w:val="19"/>
              </w:rPr>
              <w:t>p</w:t>
            </w:r>
            <w:r w:rsidRPr="00F13D9B">
              <w:rPr>
                <w:rFonts w:ascii="Arial" w:hAnsi="Arial" w:cs="Arial"/>
                <w:sz w:val="19"/>
                <w:szCs w:val="19"/>
              </w:rPr>
              <w:t>ractices</w:t>
            </w:r>
          </w:p>
        </w:tc>
      </w:tr>
      <w:tr w:rsidR="00F10246" w14:paraId="120B5DFB" w14:textId="77777777" w:rsidTr="00F10246">
        <w:tc>
          <w:tcPr>
            <w:tcW w:w="3116" w:type="dxa"/>
          </w:tcPr>
          <w:p w14:paraId="6ADF604F" w14:textId="77777777" w:rsidR="00F10246" w:rsidRPr="00F13D9B" w:rsidRDefault="00F10246" w:rsidP="00ED5E22">
            <w:pPr>
              <w:rPr>
                <w:rFonts w:ascii="Arial" w:hAnsi="Arial" w:cs="Arial"/>
                <w:sz w:val="19"/>
                <w:szCs w:val="19"/>
              </w:rPr>
            </w:pPr>
            <w:r w:rsidRPr="00F13D9B">
              <w:rPr>
                <w:rFonts w:ascii="Arial" w:hAnsi="Arial" w:cs="Arial"/>
                <w:sz w:val="19"/>
                <w:szCs w:val="19"/>
              </w:rPr>
              <w:t>Career &amp; Professional Development</w:t>
            </w:r>
          </w:p>
        </w:tc>
        <w:tc>
          <w:tcPr>
            <w:tcW w:w="3117" w:type="dxa"/>
          </w:tcPr>
          <w:p w14:paraId="167E9AF5" w14:textId="54F45BEC" w:rsidR="00F10246" w:rsidRPr="00F13D9B" w:rsidRDefault="00F10246" w:rsidP="00ED5E22">
            <w:pPr>
              <w:rPr>
                <w:rFonts w:ascii="Arial" w:hAnsi="Arial" w:cs="Arial"/>
                <w:sz w:val="19"/>
                <w:szCs w:val="19"/>
              </w:rPr>
            </w:pPr>
            <w:r w:rsidRPr="00F13D9B">
              <w:rPr>
                <w:rFonts w:ascii="Arial" w:hAnsi="Arial" w:cs="Arial"/>
                <w:sz w:val="19"/>
                <w:szCs w:val="19"/>
              </w:rPr>
              <w:t xml:space="preserve">Conflict </w:t>
            </w:r>
            <w:r w:rsidR="00CE2B2C" w:rsidRPr="00F13D9B">
              <w:rPr>
                <w:rFonts w:ascii="Arial" w:hAnsi="Arial" w:cs="Arial"/>
                <w:sz w:val="19"/>
                <w:szCs w:val="19"/>
              </w:rPr>
              <w:t>r</w:t>
            </w:r>
            <w:r w:rsidRPr="00F13D9B">
              <w:rPr>
                <w:rFonts w:ascii="Arial" w:hAnsi="Arial" w:cs="Arial"/>
                <w:sz w:val="19"/>
                <w:szCs w:val="19"/>
              </w:rPr>
              <w:t xml:space="preserve">esolutions, </w:t>
            </w:r>
            <w:r w:rsidR="009C37F9" w:rsidRPr="00F13D9B">
              <w:rPr>
                <w:rFonts w:ascii="Arial" w:hAnsi="Arial" w:cs="Arial"/>
                <w:sz w:val="19"/>
                <w:szCs w:val="19"/>
              </w:rPr>
              <w:t>p</w:t>
            </w:r>
            <w:r w:rsidRPr="00F13D9B">
              <w:rPr>
                <w:rFonts w:ascii="Arial" w:hAnsi="Arial" w:cs="Arial"/>
                <w:sz w:val="19"/>
                <w:szCs w:val="19"/>
              </w:rPr>
              <w:t xml:space="preserve">resentation </w:t>
            </w:r>
            <w:r w:rsidR="009C37F9" w:rsidRPr="00F13D9B">
              <w:rPr>
                <w:rFonts w:ascii="Arial" w:hAnsi="Arial" w:cs="Arial"/>
                <w:sz w:val="19"/>
                <w:szCs w:val="19"/>
              </w:rPr>
              <w:t>s</w:t>
            </w:r>
            <w:r w:rsidRPr="00F13D9B">
              <w:rPr>
                <w:rFonts w:ascii="Arial" w:hAnsi="Arial" w:cs="Arial"/>
                <w:sz w:val="19"/>
                <w:szCs w:val="19"/>
              </w:rPr>
              <w:t xml:space="preserve">kills, </w:t>
            </w:r>
            <w:r w:rsidR="009C37F9" w:rsidRPr="00F13D9B">
              <w:rPr>
                <w:rFonts w:ascii="Arial" w:hAnsi="Arial" w:cs="Arial"/>
                <w:sz w:val="19"/>
                <w:szCs w:val="19"/>
              </w:rPr>
              <w:t>n</w:t>
            </w:r>
            <w:r w:rsidRPr="00F13D9B">
              <w:rPr>
                <w:rFonts w:ascii="Arial" w:hAnsi="Arial" w:cs="Arial"/>
                <w:sz w:val="19"/>
                <w:szCs w:val="19"/>
              </w:rPr>
              <w:t>egotiation</w:t>
            </w:r>
          </w:p>
        </w:tc>
      </w:tr>
      <w:tr w:rsidR="00F10246" w14:paraId="4FFD660F" w14:textId="77777777" w:rsidTr="00F10246">
        <w:tc>
          <w:tcPr>
            <w:tcW w:w="3116" w:type="dxa"/>
          </w:tcPr>
          <w:p w14:paraId="592129C5" w14:textId="77777777" w:rsidR="00F10246" w:rsidRPr="00F13D9B" w:rsidRDefault="00F10246" w:rsidP="00ED5E22">
            <w:pPr>
              <w:rPr>
                <w:rFonts w:ascii="Arial" w:hAnsi="Arial" w:cs="Arial"/>
                <w:sz w:val="19"/>
                <w:szCs w:val="19"/>
              </w:rPr>
            </w:pPr>
            <w:r w:rsidRPr="00F13D9B">
              <w:rPr>
                <w:rFonts w:ascii="Arial" w:hAnsi="Arial" w:cs="Arial"/>
                <w:sz w:val="19"/>
                <w:szCs w:val="19"/>
              </w:rPr>
              <w:t>Data Analytics/Distribution</w:t>
            </w:r>
          </w:p>
        </w:tc>
        <w:tc>
          <w:tcPr>
            <w:tcW w:w="3117" w:type="dxa"/>
          </w:tcPr>
          <w:p w14:paraId="684C3E42" w14:textId="42BB3338" w:rsidR="00F10246" w:rsidRPr="00F13D9B" w:rsidRDefault="00F10246" w:rsidP="00ED5E22">
            <w:pPr>
              <w:rPr>
                <w:rFonts w:ascii="Arial" w:hAnsi="Arial" w:cs="Arial"/>
                <w:sz w:val="19"/>
                <w:szCs w:val="19"/>
              </w:rPr>
            </w:pPr>
            <w:r w:rsidRPr="00F13D9B">
              <w:rPr>
                <w:rFonts w:ascii="Arial" w:hAnsi="Arial" w:cs="Arial"/>
                <w:sz w:val="19"/>
                <w:szCs w:val="19"/>
              </w:rPr>
              <w:t xml:space="preserve">Analytics (leakage, traveler), </w:t>
            </w:r>
            <w:r w:rsidR="009C37F9" w:rsidRPr="00F13D9B">
              <w:rPr>
                <w:rFonts w:ascii="Arial" w:hAnsi="Arial" w:cs="Arial"/>
                <w:sz w:val="19"/>
                <w:szCs w:val="19"/>
              </w:rPr>
              <w:t>d</w:t>
            </w:r>
            <w:r w:rsidRPr="00F13D9B">
              <w:rPr>
                <w:rFonts w:ascii="Arial" w:hAnsi="Arial" w:cs="Arial"/>
                <w:sz w:val="19"/>
                <w:szCs w:val="19"/>
              </w:rPr>
              <w:t xml:space="preserve">istribution (buyer, OBT, TMC), </w:t>
            </w:r>
            <w:r w:rsidR="009C37F9" w:rsidRPr="00F13D9B">
              <w:rPr>
                <w:rFonts w:ascii="Arial" w:hAnsi="Arial" w:cs="Arial"/>
                <w:sz w:val="19"/>
                <w:szCs w:val="19"/>
              </w:rPr>
              <w:t>o</w:t>
            </w:r>
            <w:r w:rsidRPr="00F13D9B">
              <w:rPr>
                <w:rFonts w:ascii="Arial" w:hAnsi="Arial" w:cs="Arial"/>
                <w:sz w:val="19"/>
                <w:szCs w:val="19"/>
              </w:rPr>
              <w:t xml:space="preserve">mnichannel, ROI of </w:t>
            </w:r>
            <w:r w:rsidR="009C37F9" w:rsidRPr="00F13D9B">
              <w:rPr>
                <w:rFonts w:ascii="Arial" w:hAnsi="Arial" w:cs="Arial"/>
                <w:sz w:val="19"/>
                <w:szCs w:val="19"/>
              </w:rPr>
              <w:t>t</w:t>
            </w:r>
            <w:r w:rsidRPr="00F13D9B">
              <w:rPr>
                <w:rFonts w:ascii="Arial" w:hAnsi="Arial" w:cs="Arial"/>
                <w:sz w:val="19"/>
                <w:szCs w:val="19"/>
              </w:rPr>
              <w:t>ravel</w:t>
            </w:r>
          </w:p>
        </w:tc>
      </w:tr>
      <w:tr w:rsidR="00F10246" w14:paraId="57990358" w14:textId="77777777" w:rsidTr="00F10246">
        <w:tc>
          <w:tcPr>
            <w:tcW w:w="3116" w:type="dxa"/>
          </w:tcPr>
          <w:p w14:paraId="47411F7F" w14:textId="77777777" w:rsidR="00F10246" w:rsidRPr="00F13D9B" w:rsidRDefault="00F10246" w:rsidP="00ED5E22">
            <w:pPr>
              <w:rPr>
                <w:rFonts w:ascii="Arial" w:hAnsi="Arial" w:cs="Arial"/>
                <w:sz w:val="19"/>
                <w:szCs w:val="19"/>
              </w:rPr>
            </w:pPr>
            <w:r w:rsidRPr="00F13D9B">
              <w:rPr>
                <w:rFonts w:ascii="Arial" w:hAnsi="Arial" w:cs="Arial"/>
                <w:sz w:val="19"/>
                <w:szCs w:val="19"/>
              </w:rPr>
              <w:t>Human Resources &amp; Stakeholder Management</w:t>
            </w:r>
          </w:p>
        </w:tc>
        <w:tc>
          <w:tcPr>
            <w:tcW w:w="3117" w:type="dxa"/>
          </w:tcPr>
          <w:p w14:paraId="28622102" w14:textId="5847DBC5" w:rsidR="00F10246" w:rsidRPr="00F13D9B" w:rsidRDefault="00F10246" w:rsidP="00ED5E22">
            <w:pPr>
              <w:rPr>
                <w:rFonts w:ascii="Arial" w:hAnsi="Arial" w:cs="Arial"/>
                <w:sz w:val="19"/>
                <w:szCs w:val="19"/>
              </w:rPr>
            </w:pPr>
            <w:r w:rsidRPr="00F13D9B">
              <w:rPr>
                <w:rFonts w:ascii="Arial" w:hAnsi="Arial" w:cs="Arial"/>
                <w:sz w:val="19"/>
                <w:szCs w:val="19"/>
              </w:rPr>
              <w:t xml:space="preserve">Accessibility, </w:t>
            </w:r>
            <w:r w:rsidR="009C37F9" w:rsidRPr="00F13D9B">
              <w:rPr>
                <w:rFonts w:ascii="Arial" w:hAnsi="Arial" w:cs="Arial"/>
                <w:sz w:val="19"/>
                <w:szCs w:val="19"/>
              </w:rPr>
              <w:t xml:space="preserve">buyer/supplier relationships, </w:t>
            </w:r>
            <w:r w:rsidRPr="00F13D9B">
              <w:rPr>
                <w:rFonts w:ascii="Arial" w:hAnsi="Arial" w:cs="Arial"/>
                <w:sz w:val="19"/>
                <w:szCs w:val="19"/>
              </w:rPr>
              <w:t>non-employee travel, retaining talent, traveler experience</w:t>
            </w:r>
            <w:r w:rsidR="00F2753A" w:rsidRPr="00F13D9B">
              <w:rPr>
                <w:rFonts w:ascii="Arial" w:hAnsi="Arial" w:cs="Arial"/>
                <w:sz w:val="19"/>
                <w:szCs w:val="19"/>
              </w:rPr>
              <w:t xml:space="preserve"> and wellbeing</w:t>
            </w:r>
          </w:p>
        </w:tc>
      </w:tr>
      <w:tr w:rsidR="00F10246" w14:paraId="42487E3E" w14:textId="77777777" w:rsidTr="00F10246">
        <w:tc>
          <w:tcPr>
            <w:tcW w:w="3116" w:type="dxa"/>
          </w:tcPr>
          <w:p w14:paraId="24223AF6" w14:textId="77777777" w:rsidR="00F10246" w:rsidRPr="00F13D9B" w:rsidRDefault="00F10246" w:rsidP="00ED5E22">
            <w:pPr>
              <w:rPr>
                <w:rFonts w:ascii="Arial" w:hAnsi="Arial" w:cs="Arial"/>
                <w:sz w:val="19"/>
                <w:szCs w:val="19"/>
              </w:rPr>
            </w:pPr>
            <w:r w:rsidRPr="00F13D9B">
              <w:rPr>
                <w:rFonts w:ascii="Arial" w:hAnsi="Arial" w:cs="Arial"/>
                <w:sz w:val="19"/>
                <w:szCs w:val="19"/>
              </w:rPr>
              <w:t>Meetings &amp; Events</w:t>
            </w:r>
          </w:p>
        </w:tc>
        <w:tc>
          <w:tcPr>
            <w:tcW w:w="3117" w:type="dxa"/>
          </w:tcPr>
          <w:p w14:paraId="503CA9BC" w14:textId="7396BEA1" w:rsidR="00F10246" w:rsidRPr="00F13D9B" w:rsidRDefault="00753F9B" w:rsidP="00ED5E22">
            <w:pPr>
              <w:rPr>
                <w:rFonts w:ascii="Arial" w:hAnsi="Arial" w:cs="Arial"/>
                <w:sz w:val="19"/>
                <w:szCs w:val="19"/>
              </w:rPr>
            </w:pPr>
            <w:r w:rsidRPr="00F13D9B">
              <w:rPr>
                <w:rFonts w:ascii="Arial" w:hAnsi="Arial" w:cs="Arial"/>
                <w:sz w:val="19"/>
                <w:szCs w:val="19"/>
              </w:rPr>
              <w:t>Technology</w:t>
            </w:r>
            <w:r w:rsidR="00F10246" w:rsidRPr="00F13D9B">
              <w:rPr>
                <w:rFonts w:ascii="Arial" w:hAnsi="Arial" w:cs="Arial"/>
                <w:sz w:val="19"/>
                <w:szCs w:val="19"/>
              </w:rPr>
              <w:t xml:space="preserve">, small meetings, </w:t>
            </w:r>
            <w:r w:rsidR="00D568B6" w:rsidRPr="00F13D9B">
              <w:rPr>
                <w:rFonts w:ascii="Arial" w:hAnsi="Arial" w:cs="Arial"/>
                <w:sz w:val="19"/>
                <w:szCs w:val="19"/>
              </w:rPr>
              <w:t>sustainability</w:t>
            </w:r>
          </w:p>
        </w:tc>
      </w:tr>
      <w:tr w:rsidR="00F10246" w14:paraId="70278EFD" w14:textId="77777777" w:rsidTr="00F10246">
        <w:tc>
          <w:tcPr>
            <w:tcW w:w="3116" w:type="dxa"/>
          </w:tcPr>
          <w:p w14:paraId="721FEE68" w14:textId="77777777" w:rsidR="00F10246" w:rsidRPr="00F13D9B" w:rsidRDefault="00F10246" w:rsidP="00ED5E22">
            <w:pPr>
              <w:rPr>
                <w:rFonts w:ascii="Arial" w:hAnsi="Arial" w:cs="Arial"/>
                <w:sz w:val="19"/>
                <w:szCs w:val="19"/>
              </w:rPr>
            </w:pPr>
            <w:r w:rsidRPr="00F13D9B">
              <w:rPr>
                <w:rFonts w:ascii="Arial" w:hAnsi="Arial" w:cs="Arial"/>
                <w:sz w:val="19"/>
                <w:szCs w:val="19"/>
              </w:rPr>
              <w:t>Payment Solutions</w:t>
            </w:r>
          </w:p>
        </w:tc>
        <w:tc>
          <w:tcPr>
            <w:tcW w:w="3117" w:type="dxa"/>
          </w:tcPr>
          <w:p w14:paraId="4E09FC79" w14:textId="77777777" w:rsidR="00F10246" w:rsidRPr="00F13D9B" w:rsidRDefault="00F10246" w:rsidP="00ED5E22">
            <w:pPr>
              <w:rPr>
                <w:rFonts w:ascii="Arial" w:hAnsi="Arial" w:cs="Arial"/>
                <w:sz w:val="19"/>
                <w:szCs w:val="19"/>
              </w:rPr>
            </w:pPr>
            <w:r w:rsidRPr="00F13D9B">
              <w:rPr>
                <w:rFonts w:ascii="Arial" w:hAnsi="Arial" w:cs="Arial"/>
                <w:sz w:val="19"/>
                <w:szCs w:val="19"/>
              </w:rPr>
              <w:t>Data, virtual payments (updates, implementation)</w:t>
            </w:r>
          </w:p>
        </w:tc>
      </w:tr>
      <w:tr w:rsidR="00F10246" w14:paraId="22D215CB" w14:textId="77777777" w:rsidTr="00F10246">
        <w:tc>
          <w:tcPr>
            <w:tcW w:w="3116" w:type="dxa"/>
          </w:tcPr>
          <w:p w14:paraId="38A5625E" w14:textId="77777777" w:rsidR="00F10246" w:rsidRPr="00F13D9B" w:rsidRDefault="00F10246" w:rsidP="00ED5E22">
            <w:pPr>
              <w:rPr>
                <w:rFonts w:ascii="Arial" w:hAnsi="Arial" w:cs="Arial"/>
                <w:sz w:val="19"/>
                <w:szCs w:val="19"/>
              </w:rPr>
            </w:pPr>
            <w:r w:rsidRPr="00F13D9B">
              <w:rPr>
                <w:rFonts w:ascii="Arial" w:hAnsi="Arial" w:cs="Arial"/>
                <w:sz w:val="19"/>
                <w:szCs w:val="19"/>
              </w:rPr>
              <w:t>Procurement &amp; Sourcing</w:t>
            </w:r>
          </w:p>
        </w:tc>
        <w:tc>
          <w:tcPr>
            <w:tcW w:w="3117" w:type="dxa"/>
          </w:tcPr>
          <w:p w14:paraId="3BBB7DB3" w14:textId="77777777" w:rsidR="00F10246" w:rsidRPr="00F13D9B" w:rsidRDefault="00F10246" w:rsidP="00ED5E22">
            <w:pPr>
              <w:rPr>
                <w:rFonts w:ascii="Arial" w:hAnsi="Arial" w:cs="Arial"/>
                <w:sz w:val="19"/>
                <w:szCs w:val="19"/>
              </w:rPr>
            </w:pPr>
            <w:r w:rsidRPr="00F13D9B">
              <w:rPr>
                <w:rFonts w:ascii="Arial" w:hAnsi="Arial" w:cs="Arial"/>
                <w:sz w:val="19"/>
                <w:szCs w:val="19"/>
              </w:rPr>
              <w:t>Cost control, negotiation (air, hotel), sourcing strategy, travel policy</w:t>
            </w:r>
          </w:p>
        </w:tc>
      </w:tr>
      <w:tr w:rsidR="00F10246" w14:paraId="100AC8BD" w14:textId="77777777" w:rsidTr="00F10246">
        <w:tc>
          <w:tcPr>
            <w:tcW w:w="3116" w:type="dxa"/>
          </w:tcPr>
          <w:p w14:paraId="709AD772" w14:textId="77777777" w:rsidR="00F10246" w:rsidRPr="00F13D9B" w:rsidRDefault="00F10246" w:rsidP="00ED5E22">
            <w:pPr>
              <w:rPr>
                <w:rFonts w:ascii="Arial" w:hAnsi="Arial" w:cs="Arial"/>
                <w:sz w:val="19"/>
                <w:szCs w:val="19"/>
              </w:rPr>
            </w:pPr>
            <w:r w:rsidRPr="00F13D9B">
              <w:rPr>
                <w:rFonts w:ascii="Arial" w:hAnsi="Arial" w:cs="Arial"/>
                <w:sz w:val="19"/>
                <w:szCs w:val="19"/>
              </w:rPr>
              <w:t>Risk Management/Duty of Care</w:t>
            </w:r>
          </w:p>
        </w:tc>
        <w:tc>
          <w:tcPr>
            <w:tcW w:w="3117" w:type="dxa"/>
          </w:tcPr>
          <w:p w14:paraId="7F483449" w14:textId="77777777" w:rsidR="00F10246" w:rsidRPr="00F13D9B" w:rsidRDefault="00F10246" w:rsidP="00ED5E22">
            <w:pPr>
              <w:rPr>
                <w:rFonts w:ascii="Arial" w:hAnsi="Arial" w:cs="Arial"/>
                <w:sz w:val="19"/>
                <w:szCs w:val="19"/>
              </w:rPr>
            </w:pPr>
            <w:r w:rsidRPr="00F13D9B">
              <w:rPr>
                <w:rFonts w:ascii="Arial" w:hAnsi="Arial" w:cs="Arial"/>
                <w:sz w:val="19"/>
                <w:szCs w:val="19"/>
              </w:rPr>
              <w:t>Crisis management, insurance, mitigation, traveler wellbeing</w:t>
            </w:r>
          </w:p>
        </w:tc>
      </w:tr>
      <w:tr w:rsidR="00A249A0" w14:paraId="1CFC4D19" w14:textId="77777777" w:rsidTr="00F10246">
        <w:tc>
          <w:tcPr>
            <w:tcW w:w="3116" w:type="dxa"/>
          </w:tcPr>
          <w:p w14:paraId="212C38D6" w14:textId="5E23DA9F" w:rsidR="00A249A0" w:rsidRPr="00F13D9B" w:rsidRDefault="00A249A0" w:rsidP="00ED5E22">
            <w:pPr>
              <w:rPr>
                <w:rFonts w:ascii="Arial" w:hAnsi="Arial" w:cs="Arial"/>
                <w:sz w:val="19"/>
                <w:szCs w:val="19"/>
              </w:rPr>
            </w:pPr>
            <w:r w:rsidRPr="00F13D9B">
              <w:rPr>
                <w:rFonts w:ascii="Arial" w:hAnsi="Arial" w:cs="Arial"/>
                <w:sz w:val="19"/>
                <w:szCs w:val="19"/>
              </w:rPr>
              <w:t>Small to Mid-Market Enterprises</w:t>
            </w:r>
            <w:r w:rsidR="002F678A">
              <w:rPr>
                <w:rFonts w:ascii="Arial" w:hAnsi="Arial" w:cs="Arial"/>
                <w:sz w:val="19"/>
                <w:szCs w:val="19"/>
              </w:rPr>
              <w:t xml:space="preserve"> (SME)</w:t>
            </w:r>
          </w:p>
        </w:tc>
        <w:tc>
          <w:tcPr>
            <w:tcW w:w="3117" w:type="dxa"/>
          </w:tcPr>
          <w:p w14:paraId="388D3A24" w14:textId="527825AC" w:rsidR="00A249A0" w:rsidRPr="00F13D9B" w:rsidRDefault="00A969B3" w:rsidP="00ED5E22">
            <w:pPr>
              <w:rPr>
                <w:rFonts w:ascii="Arial" w:hAnsi="Arial" w:cs="Arial"/>
                <w:sz w:val="19"/>
                <w:szCs w:val="19"/>
              </w:rPr>
            </w:pPr>
            <w:r w:rsidRPr="00F13D9B">
              <w:rPr>
                <w:rFonts w:ascii="Arial" w:hAnsi="Arial" w:cs="Arial"/>
                <w:sz w:val="19"/>
                <w:szCs w:val="19"/>
              </w:rPr>
              <w:t>Introductory to SME</w:t>
            </w:r>
            <w:r w:rsidR="003A3776" w:rsidRPr="00F13D9B">
              <w:rPr>
                <w:rFonts w:ascii="Arial" w:hAnsi="Arial" w:cs="Arial"/>
                <w:sz w:val="19"/>
                <w:szCs w:val="19"/>
              </w:rPr>
              <w:t>, building policy, leveraging spend</w:t>
            </w:r>
            <w:r w:rsidR="008774C2" w:rsidRPr="00F13D9B">
              <w:rPr>
                <w:rFonts w:ascii="Arial" w:hAnsi="Arial" w:cs="Arial"/>
                <w:sz w:val="19"/>
                <w:szCs w:val="19"/>
              </w:rPr>
              <w:t>, strategic partnership</w:t>
            </w:r>
            <w:r w:rsidR="00826BBC" w:rsidRPr="00F13D9B">
              <w:rPr>
                <w:rFonts w:ascii="Arial" w:hAnsi="Arial" w:cs="Arial"/>
                <w:sz w:val="19"/>
                <w:szCs w:val="19"/>
              </w:rPr>
              <w:t>s</w:t>
            </w:r>
          </w:p>
        </w:tc>
      </w:tr>
      <w:tr w:rsidR="00F10246" w14:paraId="7BA334A8" w14:textId="77777777" w:rsidTr="00F10246">
        <w:tc>
          <w:tcPr>
            <w:tcW w:w="3116" w:type="dxa"/>
          </w:tcPr>
          <w:p w14:paraId="08C3A3A6" w14:textId="77777777" w:rsidR="00F10246" w:rsidRPr="00F13D9B" w:rsidRDefault="00F10246" w:rsidP="00ED5E22">
            <w:pPr>
              <w:rPr>
                <w:rFonts w:ascii="Arial" w:hAnsi="Arial" w:cs="Arial"/>
                <w:sz w:val="19"/>
                <w:szCs w:val="19"/>
              </w:rPr>
            </w:pPr>
            <w:r w:rsidRPr="00F13D9B">
              <w:rPr>
                <w:rFonts w:ascii="Arial" w:hAnsi="Arial" w:cs="Arial"/>
                <w:sz w:val="19"/>
                <w:szCs w:val="19"/>
              </w:rPr>
              <w:t>Sustainability</w:t>
            </w:r>
          </w:p>
        </w:tc>
        <w:tc>
          <w:tcPr>
            <w:tcW w:w="3117" w:type="dxa"/>
          </w:tcPr>
          <w:p w14:paraId="5469D87E" w14:textId="49014472" w:rsidR="00F10246" w:rsidRPr="00F13D9B" w:rsidRDefault="00F10246" w:rsidP="00ED5E22">
            <w:pPr>
              <w:rPr>
                <w:rFonts w:ascii="Arial" w:hAnsi="Arial" w:cs="Arial"/>
                <w:sz w:val="19"/>
                <w:szCs w:val="19"/>
              </w:rPr>
            </w:pPr>
            <w:r w:rsidRPr="00F13D9B">
              <w:rPr>
                <w:rFonts w:ascii="Arial" w:hAnsi="Arial" w:cs="Arial"/>
                <w:sz w:val="19"/>
                <w:szCs w:val="19"/>
              </w:rPr>
              <w:t>Calculating emissions, carbon budgets, SAF use</w:t>
            </w:r>
          </w:p>
        </w:tc>
      </w:tr>
      <w:tr w:rsidR="00F10246" w14:paraId="55434881" w14:textId="77777777" w:rsidTr="00F10246">
        <w:tc>
          <w:tcPr>
            <w:tcW w:w="3116" w:type="dxa"/>
          </w:tcPr>
          <w:p w14:paraId="3F281DE6" w14:textId="77777777" w:rsidR="00F10246" w:rsidRPr="00F13D9B" w:rsidRDefault="00F10246" w:rsidP="00ED5E22">
            <w:pPr>
              <w:rPr>
                <w:rFonts w:ascii="Arial" w:hAnsi="Arial" w:cs="Arial"/>
                <w:sz w:val="19"/>
                <w:szCs w:val="19"/>
              </w:rPr>
            </w:pPr>
            <w:r w:rsidRPr="00F13D9B">
              <w:rPr>
                <w:rFonts w:ascii="Arial" w:hAnsi="Arial" w:cs="Arial"/>
                <w:sz w:val="19"/>
                <w:szCs w:val="19"/>
              </w:rPr>
              <w:t>Technology/Innovation</w:t>
            </w:r>
          </w:p>
        </w:tc>
        <w:tc>
          <w:tcPr>
            <w:tcW w:w="3117" w:type="dxa"/>
          </w:tcPr>
          <w:p w14:paraId="010FC69E" w14:textId="77777777" w:rsidR="00F10246" w:rsidRPr="00F13D9B" w:rsidRDefault="00F10246" w:rsidP="00ED5E22">
            <w:pPr>
              <w:rPr>
                <w:rFonts w:ascii="Arial" w:hAnsi="Arial" w:cs="Arial"/>
                <w:sz w:val="19"/>
                <w:szCs w:val="19"/>
              </w:rPr>
            </w:pPr>
            <w:r w:rsidRPr="00F13D9B">
              <w:rPr>
                <w:rFonts w:ascii="Arial" w:hAnsi="Arial" w:cs="Arial"/>
                <w:sz w:val="19"/>
                <w:szCs w:val="19"/>
              </w:rPr>
              <w:t>OBT, real time data, startups, trends</w:t>
            </w:r>
          </w:p>
        </w:tc>
      </w:tr>
      <w:tr w:rsidR="00F10246" w14:paraId="021DF0F5" w14:textId="77777777" w:rsidTr="00F10246">
        <w:tc>
          <w:tcPr>
            <w:tcW w:w="3116" w:type="dxa"/>
          </w:tcPr>
          <w:p w14:paraId="1141640B" w14:textId="77777777" w:rsidR="00F10246" w:rsidRPr="00F13D9B" w:rsidRDefault="00F10246" w:rsidP="00ED5E22">
            <w:pPr>
              <w:rPr>
                <w:rFonts w:ascii="Arial" w:hAnsi="Arial" w:cs="Arial"/>
                <w:sz w:val="19"/>
                <w:szCs w:val="19"/>
              </w:rPr>
            </w:pPr>
            <w:r w:rsidRPr="00F13D9B">
              <w:rPr>
                <w:rFonts w:ascii="Arial" w:hAnsi="Arial" w:cs="Arial"/>
                <w:sz w:val="19"/>
                <w:szCs w:val="19"/>
              </w:rPr>
              <w:t>Transportation &amp; Mobility</w:t>
            </w:r>
          </w:p>
        </w:tc>
        <w:tc>
          <w:tcPr>
            <w:tcW w:w="3117" w:type="dxa"/>
          </w:tcPr>
          <w:p w14:paraId="14A7BD82" w14:textId="77777777" w:rsidR="00F10246" w:rsidRPr="00F13D9B" w:rsidRDefault="00F10246" w:rsidP="00ED5E22">
            <w:pPr>
              <w:rPr>
                <w:rFonts w:ascii="Arial" w:hAnsi="Arial" w:cs="Arial"/>
                <w:sz w:val="19"/>
                <w:szCs w:val="19"/>
              </w:rPr>
            </w:pPr>
            <w:r w:rsidRPr="00F13D9B">
              <w:rPr>
                <w:rFonts w:ascii="Arial" w:hAnsi="Arial" w:cs="Arial"/>
                <w:sz w:val="19"/>
                <w:szCs w:val="19"/>
              </w:rPr>
              <w:t>Human trafficking, immigration, unused tickets</w:t>
            </w:r>
          </w:p>
        </w:tc>
      </w:tr>
    </w:tbl>
    <w:p w14:paraId="60CD5E12" w14:textId="77777777" w:rsidR="004A3B24" w:rsidRPr="006A4874" w:rsidRDefault="004A3B24" w:rsidP="004A3B24">
      <w:pPr>
        <w:pStyle w:val="ListParagraph"/>
        <w:spacing w:after="0" w:line="240" w:lineRule="auto"/>
        <w:ind w:left="3600"/>
        <w:contextualSpacing w:val="0"/>
        <w:rPr>
          <w:rFonts w:ascii="Arial" w:hAnsi="Arial" w:cs="Arial"/>
          <w:b/>
          <w:bCs/>
        </w:rPr>
      </w:pPr>
    </w:p>
    <w:p w14:paraId="1EF90BF7" w14:textId="2A92F760" w:rsidR="009045D2" w:rsidRPr="00BA70F8" w:rsidRDefault="00341A86" w:rsidP="009045D2">
      <w:pPr>
        <w:pStyle w:val="ListParagraph"/>
        <w:numPr>
          <w:ilvl w:val="0"/>
          <w:numId w:val="1"/>
        </w:numPr>
        <w:rPr>
          <w:rFonts w:ascii="Arial" w:hAnsi="Arial" w:cs="Arial"/>
          <w:b/>
          <w:bCs/>
          <w:sz w:val="24"/>
          <w:szCs w:val="24"/>
        </w:rPr>
      </w:pPr>
      <w:r>
        <w:rPr>
          <w:rFonts w:ascii="Arial" w:hAnsi="Arial" w:cs="Arial"/>
          <w:b/>
          <w:bCs/>
          <w:sz w:val="24"/>
          <w:szCs w:val="24"/>
        </w:rPr>
        <w:t xml:space="preserve">Marketing </w:t>
      </w:r>
      <w:r w:rsidR="009045D2" w:rsidRPr="00BA70F8">
        <w:rPr>
          <w:rFonts w:ascii="Arial" w:hAnsi="Arial" w:cs="Arial"/>
          <w:b/>
          <w:bCs/>
          <w:sz w:val="24"/>
          <w:szCs w:val="24"/>
        </w:rPr>
        <w:t xml:space="preserve">Session Description (max </w:t>
      </w:r>
      <w:r w:rsidR="00C87BDA">
        <w:rPr>
          <w:rFonts w:ascii="Arial" w:hAnsi="Arial" w:cs="Arial"/>
          <w:b/>
          <w:bCs/>
          <w:sz w:val="24"/>
          <w:szCs w:val="24"/>
        </w:rPr>
        <w:t>4</w:t>
      </w:r>
      <w:r w:rsidR="009045D2" w:rsidRPr="00BA70F8">
        <w:rPr>
          <w:rFonts w:ascii="Arial" w:hAnsi="Arial" w:cs="Arial"/>
          <w:b/>
          <w:bCs/>
          <w:sz w:val="24"/>
          <w:szCs w:val="24"/>
        </w:rPr>
        <w:t>00 characters):</w:t>
      </w:r>
    </w:p>
    <w:p w14:paraId="3826BEB4" w14:textId="7E50C290" w:rsidR="008D7CD8" w:rsidRPr="009537C4" w:rsidRDefault="008D7CD8" w:rsidP="008D7CD8">
      <w:pPr>
        <w:pStyle w:val="ListParagraph"/>
        <w:numPr>
          <w:ilvl w:val="1"/>
          <w:numId w:val="1"/>
        </w:numPr>
        <w:rPr>
          <w:rFonts w:ascii="Arial" w:hAnsi="Arial" w:cs="Arial"/>
        </w:rPr>
      </w:pPr>
      <w:r w:rsidRPr="00E41D7A">
        <w:rPr>
          <w:rFonts w:ascii="Arial" w:hAnsi="Arial" w:cs="Arial"/>
        </w:rPr>
        <w:t>Describe who should attend, what content you will cover, and what attendees will take away from your session</w:t>
      </w:r>
      <w:r>
        <w:rPr>
          <w:rFonts w:ascii="Arial" w:hAnsi="Arial" w:cs="Arial"/>
        </w:rPr>
        <w:t>.</w:t>
      </w:r>
    </w:p>
    <w:p w14:paraId="181593A6" w14:textId="19CDB483" w:rsidR="00DF4E63" w:rsidRDefault="008D7CD8" w:rsidP="009045D2">
      <w:pPr>
        <w:pStyle w:val="ListParagraph"/>
        <w:numPr>
          <w:ilvl w:val="1"/>
          <w:numId w:val="1"/>
        </w:numPr>
        <w:rPr>
          <w:rFonts w:ascii="Arial" w:hAnsi="Arial" w:cs="Arial"/>
        </w:rPr>
      </w:pPr>
      <w:r w:rsidRPr="000C4296">
        <w:rPr>
          <w:rFonts w:ascii="Arial" w:hAnsi="Arial" w:cs="Arial"/>
          <w:i/>
          <w:iCs/>
          <w:color w:val="4472C4" w:themeColor="accent1"/>
          <w:u w:val="single"/>
        </w:rPr>
        <w:t>Goal:</w:t>
      </w:r>
      <w:r w:rsidRPr="000C4296">
        <w:rPr>
          <w:rFonts w:ascii="Arial" w:hAnsi="Arial" w:cs="Arial"/>
          <w:color w:val="4472C4" w:themeColor="accent1"/>
        </w:rPr>
        <w:t xml:space="preserve"> </w:t>
      </w:r>
      <w:r w:rsidR="00DF4E63">
        <w:rPr>
          <w:rFonts w:ascii="Arial" w:hAnsi="Arial" w:cs="Arial"/>
        </w:rPr>
        <w:t xml:space="preserve">If your proposal is accepted, this description is what will be </w:t>
      </w:r>
      <w:r w:rsidR="00C87BDA">
        <w:rPr>
          <w:rFonts w:ascii="Arial" w:hAnsi="Arial" w:cs="Arial"/>
        </w:rPr>
        <w:t xml:space="preserve">posted on the website and </w:t>
      </w:r>
      <w:r w:rsidR="00DF4E63">
        <w:rPr>
          <w:rFonts w:ascii="Arial" w:hAnsi="Arial" w:cs="Arial"/>
        </w:rPr>
        <w:t>used in marketing materials and promotion</w:t>
      </w:r>
      <w:r w:rsidR="007F06F3">
        <w:rPr>
          <w:rFonts w:ascii="Arial" w:hAnsi="Arial" w:cs="Arial"/>
        </w:rPr>
        <w:t xml:space="preserve">. </w:t>
      </w:r>
      <w:r w:rsidR="000B2A99">
        <w:rPr>
          <w:rFonts w:ascii="Arial" w:hAnsi="Arial" w:cs="Arial"/>
        </w:rPr>
        <w:t>It should be concise and to the point to capture an attendee’s attention.</w:t>
      </w:r>
    </w:p>
    <w:p w14:paraId="4350D3E9" w14:textId="34BAA035" w:rsidR="00426710" w:rsidRPr="00426710" w:rsidRDefault="00574702" w:rsidP="00604874">
      <w:pPr>
        <w:pStyle w:val="ListParagraph"/>
        <w:numPr>
          <w:ilvl w:val="1"/>
          <w:numId w:val="1"/>
        </w:numPr>
        <w:rPr>
          <w:rFonts w:ascii="Arial" w:hAnsi="Arial" w:cs="Arial"/>
        </w:rPr>
      </w:pPr>
      <w:r w:rsidRPr="007E2BCC">
        <w:rPr>
          <w:rFonts w:ascii="Arial" w:hAnsi="Arial" w:cs="Arial"/>
          <w:i/>
          <w:iCs/>
          <w:color w:val="ED7D31" w:themeColor="accent2"/>
          <w:u w:val="single"/>
        </w:rPr>
        <w:t>Tip:</w:t>
      </w:r>
      <w:r w:rsidR="00DF7455" w:rsidRPr="007E2BCC">
        <w:rPr>
          <w:rFonts w:ascii="Arial" w:hAnsi="Arial" w:cs="Arial"/>
          <w:color w:val="ED7D31" w:themeColor="accent2"/>
        </w:rPr>
        <w:t xml:space="preserve"> </w:t>
      </w:r>
      <w:r w:rsidR="00426710" w:rsidRPr="00426710">
        <w:rPr>
          <w:rFonts w:ascii="Arial" w:hAnsi="Arial" w:cs="Arial"/>
        </w:rPr>
        <w:t>How well your description is written reflects your professionalism and expertise and will be a factor in review and acceptance. Be sure t</w:t>
      </w:r>
      <w:r w:rsidR="00DB1BEC">
        <w:rPr>
          <w:rFonts w:ascii="Arial" w:hAnsi="Arial" w:cs="Arial"/>
        </w:rPr>
        <w:t>hat there are no typos or incorrect grammar in the descriptions.</w:t>
      </w:r>
    </w:p>
    <w:p w14:paraId="2F6A7CB6" w14:textId="77777777" w:rsidR="004B22BE" w:rsidRDefault="004B22BE" w:rsidP="004B22BE">
      <w:pPr>
        <w:pStyle w:val="ListParagraph"/>
        <w:ind w:left="1440"/>
        <w:rPr>
          <w:rFonts w:ascii="Arial" w:hAnsi="Arial" w:cs="Arial"/>
        </w:rPr>
      </w:pPr>
    </w:p>
    <w:p w14:paraId="6586C52A" w14:textId="50AC487E" w:rsidR="00341A86" w:rsidRDefault="00341A86" w:rsidP="00341A86">
      <w:pPr>
        <w:pStyle w:val="ListParagraph"/>
        <w:numPr>
          <w:ilvl w:val="0"/>
          <w:numId w:val="1"/>
        </w:numPr>
        <w:rPr>
          <w:rFonts w:ascii="Arial" w:hAnsi="Arial" w:cs="Arial"/>
          <w:b/>
          <w:bCs/>
          <w:sz w:val="24"/>
          <w:szCs w:val="24"/>
        </w:rPr>
      </w:pPr>
      <w:r w:rsidRPr="00341A86">
        <w:rPr>
          <w:rFonts w:ascii="Arial" w:hAnsi="Arial" w:cs="Arial"/>
          <w:b/>
          <w:bCs/>
          <w:sz w:val="24"/>
          <w:szCs w:val="24"/>
        </w:rPr>
        <w:t>Content Outline</w:t>
      </w:r>
      <w:r w:rsidR="00AB2842">
        <w:rPr>
          <w:rFonts w:ascii="Arial" w:hAnsi="Arial" w:cs="Arial"/>
          <w:b/>
          <w:bCs/>
          <w:sz w:val="24"/>
          <w:szCs w:val="24"/>
        </w:rPr>
        <w:t xml:space="preserve"> (max </w:t>
      </w:r>
      <w:r w:rsidR="00451B6D">
        <w:rPr>
          <w:rFonts w:ascii="Arial" w:hAnsi="Arial" w:cs="Arial"/>
          <w:b/>
          <w:bCs/>
          <w:sz w:val="24"/>
          <w:szCs w:val="24"/>
        </w:rPr>
        <w:t>750</w:t>
      </w:r>
      <w:r w:rsidR="00AB2842">
        <w:rPr>
          <w:rFonts w:ascii="Arial" w:hAnsi="Arial" w:cs="Arial"/>
          <w:b/>
          <w:bCs/>
          <w:sz w:val="24"/>
          <w:szCs w:val="24"/>
        </w:rPr>
        <w:t xml:space="preserve"> characters)</w:t>
      </w:r>
      <w:r>
        <w:rPr>
          <w:rFonts w:ascii="Arial" w:hAnsi="Arial" w:cs="Arial"/>
          <w:b/>
          <w:bCs/>
          <w:sz w:val="24"/>
          <w:szCs w:val="24"/>
        </w:rPr>
        <w:t>:</w:t>
      </w:r>
    </w:p>
    <w:p w14:paraId="56EF689F" w14:textId="518938FF" w:rsidR="007D0380" w:rsidRPr="007D0380" w:rsidRDefault="001C70C5" w:rsidP="002C0137">
      <w:pPr>
        <w:pStyle w:val="ListParagraph"/>
        <w:numPr>
          <w:ilvl w:val="1"/>
          <w:numId w:val="1"/>
        </w:numPr>
        <w:rPr>
          <w:rFonts w:ascii="Arial" w:hAnsi="Arial" w:cs="Arial"/>
        </w:rPr>
      </w:pPr>
      <w:r w:rsidRPr="00AB2842">
        <w:rPr>
          <w:rFonts w:ascii="Arial" w:hAnsi="Arial" w:cs="Arial"/>
        </w:rPr>
        <w:t>Provide high level bullet points</w:t>
      </w:r>
      <w:r>
        <w:rPr>
          <w:rFonts w:ascii="Arial" w:hAnsi="Arial" w:cs="Arial"/>
        </w:rPr>
        <w:t xml:space="preserve"> including engagement activities, topic overview, and session outline.</w:t>
      </w:r>
    </w:p>
    <w:p w14:paraId="6371D38C" w14:textId="14FB437C" w:rsidR="00DF1471" w:rsidRPr="002C0137" w:rsidRDefault="00395329" w:rsidP="002C0137">
      <w:pPr>
        <w:pStyle w:val="ListParagraph"/>
        <w:numPr>
          <w:ilvl w:val="1"/>
          <w:numId w:val="1"/>
        </w:numPr>
        <w:rPr>
          <w:rFonts w:ascii="Arial" w:hAnsi="Arial" w:cs="Arial"/>
        </w:rPr>
      </w:pPr>
      <w:r w:rsidRPr="000C4296">
        <w:rPr>
          <w:rFonts w:ascii="Arial" w:hAnsi="Arial" w:cs="Arial"/>
          <w:i/>
          <w:iCs/>
          <w:color w:val="4472C4" w:themeColor="accent1"/>
          <w:u w:val="single"/>
        </w:rPr>
        <w:t>Goal:</w:t>
      </w:r>
      <w:r w:rsidRPr="000C4296">
        <w:rPr>
          <w:rFonts w:ascii="Arial" w:hAnsi="Arial" w:cs="Arial"/>
          <w:color w:val="4472C4" w:themeColor="accent1"/>
        </w:rPr>
        <w:t xml:space="preserve"> </w:t>
      </w:r>
      <w:r w:rsidR="001C70C5">
        <w:rPr>
          <w:rFonts w:ascii="Arial" w:hAnsi="Arial" w:cs="Arial"/>
        </w:rPr>
        <w:t>Demonstrate the session flow and</w:t>
      </w:r>
      <w:r w:rsidR="00D011FA" w:rsidRPr="00D011FA">
        <w:rPr>
          <w:rFonts w:ascii="Arial" w:hAnsi="Arial" w:cs="Arial"/>
        </w:rPr>
        <w:t xml:space="preserve"> what the Peer Review Council can expect the content of the presentation will cover.</w:t>
      </w:r>
      <w:r w:rsidR="002C0137" w:rsidRPr="002C0137">
        <w:rPr>
          <w:rFonts w:ascii="Arial" w:hAnsi="Arial" w:cs="Arial"/>
        </w:rPr>
        <w:t xml:space="preserve"> </w:t>
      </w:r>
    </w:p>
    <w:p w14:paraId="481979D8" w14:textId="5393E12D" w:rsidR="00710205" w:rsidRDefault="00395329" w:rsidP="00710205">
      <w:pPr>
        <w:pStyle w:val="ListParagraph"/>
        <w:numPr>
          <w:ilvl w:val="1"/>
          <w:numId w:val="1"/>
        </w:numPr>
        <w:rPr>
          <w:rFonts w:ascii="Arial" w:hAnsi="Arial" w:cs="Arial"/>
        </w:rPr>
      </w:pPr>
      <w:r w:rsidRPr="007E2BCC">
        <w:rPr>
          <w:rFonts w:ascii="Arial" w:hAnsi="Arial" w:cs="Arial"/>
          <w:i/>
          <w:iCs/>
          <w:color w:val="ED7D31" w:themeColor="accent2"/>
          <w:u w:val="single"/>
        </w:rPr>
        <w:t>Tip:</w:t>
      </w:r>
      <w:r w:rsidRPr="007E2BCC">
        <w:rPr>
          <w:rFonts w:ascii="Arial" w:hAnsi="Arial" w:cs="Arial"/>
          <w:color w:val="ED7D31" w:themeColor="accent2"/>
        </w:rPr>
        <w:t xml:space="preserve"> </w:t>
      </w:r>
      <w:r w:rsidR="00710205" w:rsidRPr="00710205">
        <w:rPr>
          <w:rFonts w:ascii="Arial" w:hAnsi="Arial" w:cs="Arial"/>
        </w:rPr>
        <w:t>The overview should align with the learning objectives to demonstrate what attendees will take away from the session.</w:t>
      </w:r>
      <w:r w:rsidR="00130E82">
        <w:rPr>
          <w:rFonts w:ascii="Arial" w:hAnsi="Arial" w:cs="Arial"/>
        </w:rPr>
        <w:t xml:space="preserve"> </w:t>
      </w:r>
    </w:p>
    <w:p w14:paraId="44BDCBD0" w14:textId="33B6039A" w:rsidR="00D568B6" w:rsidRPr="001D6B3C" w:rsidRDefault="00D568B6" w:rsidP="00710205">
      <w:pPr>
        <w:pStyle w:val="ListParagraph"/>
        <w:numPr>
          <w:ilvl w:val="1"/>
          <w:numId w:val="1"/>
        </w:numPr>
        <w:rPr>
          <w:rFonts w:ascii="Arial" w:hAnsi="Arial" w:cs="Arial"/>
          <w:i/>
          <w:iCs/>
        </w:rPr>
      </w:pPr>
      <w:r w:rsidRPr="001D6B3C">
        <w:rPr>
          <w:rFonts w:ascii="Arial" w:hAnsi="Arial" w:cs="Arial"/>
          <w:i/>
          <w:iCs/>
        </w:rPr>
        <w:t>Do not copy/paste the marketing description into this field</w:t>
      </w:r>
      <w:r w:rsidR="006F7068" w:rsidRPr="001D6B3C">
        <w:rPr>
          <w:rFonts w:ascii="Arial" w:hAnsi="Arial" w:cs="Arial"/>
          <w:i/>
          <w:iCs/>
        </w:rPr>
        <w:t>!</w:t>
      </w:r>
    </w:p>
    <w:p w14:paraId="47080463" w14:textId="77777777" w:rsidR="004B22BE" w:rsidRDefault="004B22BE" w:rsidP="004B22BE">
      <w:pPr>
        <w:pStyle w:val="ListParagraph"/>
        <w:ind w:left="1440"/>
        <w:rPr>
          <w:rFonts w:ascii="Arial" w:hAnsi="Arial" w:cs="Arial"/>
        </w:rPr>
      </w:pPr>
    </w:p>
    <w:p w14:paraId="0744726E" w14:textId="40395DBE" w:rsidR="001E40C9" w:rsidRDefault="00BC1F85" w:rsidP="001E40C9">
      <w:pPr>
        <w:pStyle w:val="ListParagraph"/>
        <w:numPr>
          <w:ilvl w:val="0"/>
          <w:numId w:val="1"/>
        </w:numPr>
        <w:rPr>
          <w:rFonts w:ascii="Arial" w:hAnsi="Arial" w:cs="Arial"/>
          <w:b/>
          <w:bCs/>
          <w:sz w:val="24"/>
          <w:szCs w:val="24"/>
        </w:rPr>
      </w:pPr>
      <w:r>
        <w:rPr>
          <w:rFonts w:ascii="Arial" w:hAnsi="Arial" w:cs="Arial"/>
          <w:b/>
          <w:bCs/>
          <w:sz w:val="24"/>
          <w:szCs w:val="24"/>
        </w:rPr>
        <w:t>Content Categories (New definitions!)</w:t>
      </w:r>
    </w:p>
    <w:p w14:paraId="266D553F" w14:textId="77777777" w:rsidR="00963250" w:rsidRDefault="00963250" w:rsidP="00963250">
      <w:pPr>
        <w:pStyle w:val="ListParagraph"/>
        <w:numPr>
          <w:ilvl w:val="2"/>
          <w:numId w:val="1"/>
        </w:numPr>
        <w:rPr>
          <w:rFonts w:ascii="Arial" w:hAnsi="Arial" w:cs="Arial"/>
        </w:rPr>
      </w:pPr>
      <w:r w:rsidRPr="00601B00">
        <w:rPr>
          <w:rFonts w:ascii="Arial" w:hAnsi="Arial" w:cs="Arial"/>
          <w:b/>
          <w:bCs/>
        </w:rPr>
        <w:t>F</w:t>
      </w:r>
      <w:r>
        <w:rPr>
          <w:rFonts w:ascii="Arial" w:hAnsi="Arial" w:cs="Arial"/>
          <w:b/>
          <w:bCs/>
        </w:rPr>
        <w:t>undamental</w:t>
      </w:r>
      <w:r w:rsidRPr="00601B00">
        <w:rPr>
          <w:rFonts w:ascii="Arial" w:hAnsi="Arial" w:cs="Arial"/>
          <w:b/>
          <w:bCs/>
        </w:rPr>
        <w:t>:</w:t>
      </w:r>
      <w:r>
        <w:rPr>
          <w:rFonts w:ascii="Arial" w:hAnsi="Arial" w:cs="Arial"/>
        </w:rPr>
        <w:t xml:space="preserve"> </w:t>
      </w:r>
      <w:r w:rsidRPr="00937650">
        <w:rPr>
          <w:rFonts w:ascii="Arial" w:hAnsi="Arial" w:cs="Arial"/>
        </w:rPr>
        <w:t>The essential principles of a given subject.</w:t>
      </w:r>
    </w:p>
    <w:p w14:paraId="4B6C1C97" w14:textId="77777777" w:rsidR="00963250" w:rsidRDefault="00963250" w:rsidP="00963250">
      <w:pPr>
        <w:pStyle w:val="ListParagraph"/>
        <w:numPr>
          <w:ilvl w:val="2"/>
          <w:numId w:val="1"/>
        </w:numPr>
        <w:rPr>
          <w:rFonts w:ascii="Arial" w:hAnsi="Arial" w:cs="Arial"/>
        </w:rPr>
      </w:pPr>
      <w:r w:rsidRPr="00601B00">
        <w:rPr>
          <w:rFonts w:ascii="Arial" w:hAnsi="Arial" w:cs="Arial"/>
          <w:b/>
          <w:bCs/>
        </w:rPr>
        <w:t>Applied</w:t>
      </w:r>
      <w:r>
        <w:rPr>
          <w:rFonts w:ascii="Arial" w:hAnsi="Arial" w:cs="Arial"/>
          <w:b/>
          <w:bCs/>
        </w:rPr>
        <w:t>:</w:t>
      </w:r>
      <w:r>
        <w:rPr>
          <w:rFonts w:ascii="Arial" w:hAnsi="Arial" w:cs="Arial"/>
        </w:rPr>
        <w:t xml:space="preserve"> </w:t>
      </w:r>
      <w:r w:rsidRPr="003B45F8">
        <w:rPr>
          <w:rFonts w:ascii="Arial" w:hAnsi="Arial" w:cs="Arial"/>
        </w:rPr>
        <w:t>Engaging in direct application of subject skills and theories</w:t>
      </w:r>
    </w:p>
    <w:p w14:paraId="0D91AA5F" w14:textId="77777777" w:rsidR="00963250" w:rsidRDefault="00963250" w:rsidP="00963250">
      <w:pPr>
        <w:pStyle w:val="ListParagraph"/>
        <w:numPr>
          <w:ilvl w:val="2"/>
          <w:numId w:val="1"/>
        </w:numPr>
        <w:rPr>
          <w:rFonts w:ascii="Arial" w:hAnsi="Arial" w:cs="Arial"/>
        </w:rPr>
      </w:pPr>
      <w:r w:rsidRPr="00240CC6">
        <w:rPr>
          <w:rFonts w:ascii="Arial" w:hAnsi="Arial" w:cs="Arial"/>
          <w:b/>
          <w:bCs/>
        </w:rPr>
        <w:t>Strategic:</w:t>
      </w:r>
      <w:r>
        <w:rPr>
          <w:rFonts w:ascii="Arial" w:hAnsi="Arial" w:cs="Arial"/>
        </w:rPr>
        <w:t xml:space="preserve"> </w:t>
      </w:r>
      <w:r w:rsidRPr="007B0F4D">
        <w:rPr>
          <w:rFonts w:ascii="Arial" w:hAnsi="Arial" w:cs="Arial"/>
        </w:rPr>
        <w:t xml:space="preserve">Problem solving, evaluating processes, establishing </w:t>
      </w:r>
      <w:proofErr w:type="gramStart"/>
      <w:r w:rsidRPr="007B0F4D">
        <w:rPr>
          <w:rFonts w:ascii="Arial" w:hAnsi="Arial" w:cs="Arial"/>
        </w:rPr>
        <w:t>trends</w:t>
      </w:r>
      <w:proofErr w:type="gramEnd"/>
      <w:r w:rsidRPr="007B0F4D">
        <w:rPr>
          <w:rFonts w:ascii="Arial" w:hAnsi="Arial" w:cs="Arial"/>
        </w:rPr>
        <w:t xml:space="preserve"> and learning to adapt for improved outcomes based on the subject(s).</w:t>
      </w:r>
    </w:p>
    <w:p w14:paraId="0BF615B0" w14:textId="77777777" w:rsidR="00F74C37" w:rsidRPr="00F74C37" w:rsidRDefault="008D7CD8" w:rsidP="00F71EC3">
      <w:pPr>
        <w:pStyle w:val="ListParagraph"/>
        <w:numPr>
          <w:ilvl w:val="1"/>
          <w:numId w:val="1"/>
        </w:numPr>
        <w:rPr>
          <w:rStyle w:val="ui-provider"/>
          <w:rFonts w:ascii="Arial" w:hAnsi="Arial" w:cs="Arial"/>
          <w:i/>
          <w:iCs/>
          <w:u w:val="single"/>
        </w:rPr>
      </w:pPr>
      <w:r w:rsidRPr="00F74C37">
        <w:rPr>
          <w:rFonts w:ascii="Arial" w:hAnsi="Arial" w:cs="Arial"/>
          <w:i/>
          <w:iCs/>
          <w:color w:val="4472C4" w:themeColor="accent1"/>
          <w:u w:val="single"/>
        </w:rPr>
        <w:t>Goal:</w:t>
      </w:r>
      <w:r w:rsidR="00FF5C4F" w:rsidRPr="00F74C37">
        <w:rPr>
          <w:rFonts w:ascii="Arial" w:hAnsi="Arial" w:cs="Arial"/>
          <w:i/>
          <w:iCs/>
          <w:color w:val="4472C4" w:themeColor="accent1"/>
        </w:rPr>
        <w:t xml:space="preserve"> </w:t>
      </w:r>
      <w:r w:rsidR="00F74C37" w:rsidRPr="00F74C37">
        <w:rPr>
          <w:rFonts w:ascii="Arial" w:hAnsi="Arial" w:cs="Arial"/>
        </w:rPr>
        <w:t>Assigning a content category to a session helps participants assess interest based on their prior knowledge of the subject</w:t>
      </w:r>
      <w:r w:rsidR="00F74C37">
        <w:rPr>
          <w:rStyle w:val="ui-provider"/>
        </w:rPr>
        <w:t> </w:t>
      </w:r>
    </w:p>
    <w:p w14:paraId="54A34CCB" w14:textId="1AB424D7" w:rsidR="007870BB" w:rsidRPr="00F74C37" w:rsidRDefault="007870BB" w:rsidP="00F71EC3">
      <w:pPr>
        <w:pStyle w:val="ListParagraph"/>
        <w:numPr>
          <w:ilvl w:val="1"/>
          <w:numId w:val="1"/>
        </w:numPr>
        <w:rPr>
          <w:rFonts w:ascii="Arial" w:hAnsi="Arial" w:cs="Arial"/>
          <w:i/>
          <w:iCs/>
          <w:u w:val="single"/>
        </w:rPr>
      </w:pPr>
      <w:r w:rsidRPr="00F74C37">
        <w:rPr>
          <w:rFonts w:ascii="Arial" w:hAnsi="Arial" w:cs="Arial"/>
          <w:i/>
          <w:iCs/>
          <w:color w:val="ED7D31" w:themeColor="accent2"/>
          <w:u w:val="single"/>
        </w:rPr>
        <w:t>Tip:</w:t>
      </w:r>
      <w:r w:rsidRPr="00F74C37">
        <w:rPr>
          <w:rFonts w:ascii="Arial" w:hAnsi="Arial" w:cs="Arial"/>
          <w:i/>
          <w:iCs/>
          <w:color w:val="ED7D31" w:themeColor="accent2"/>
        </w:rPr>
        <w:t xml:space="preserve"> </w:t>
      </w:r>
      <w:r w:rsidRPr="00F74C37">
        <w:rPr>
          <w:rFonts w:ascii="Arial" w:hAnsi="Arial" w:cs="Arial"/>
        </w:rPr>
        <w:t>Consider the audience you are trying to attract to your session and their goals</w:t>
      </w:r>
      <w:r w:rsidR="00963250" w:rsidRPr="00F74C37">
        <w:rPr>
          <w:rFonts w:ascii="Arial" w:hAnsi="Arial" w:cs="Arial"/>
        </w:rPr>
        <w:t xml:space="preserve"> on what they can expect from your session.</w:t>
      </w:r>
    </w:p>
    <w:p w14:paraId="5D3B7A54" w14:textId="77777777" w:rsidR="004A3B24" w:rsidRDefault="004A3B24" w:rsidP="004A3B24">
      <w:pPr>
        <w:pStyle w:val="ListParagraph"/>
        <w:ind w:left="1440"/>
        <w:rPr>
          <w:rFonts w:ascii="Arial" w:hAnsi="Arial" w:cs="Arial"/>
        </w:rPr>
      </w:pPr>
    </w:p>
    <w:p w14:paraId="5128A93A" w14:textId="55250129" w:rsidR="007164E4" w:rsidRPr="004A3B24" w:rsidRDefault="007164E4" w:rsidP="004A3B24">
      <w:pPr>
        <w:pStyle w:val="ListParagraph"/>
        <w:numPr>
          <w:ilvl w:val="0"/>
          <w:numId w:val="1"/>
        </w:numPr>
        <w:rPr>
          <w:rFonts w:ascii="Arial" w:hAnsi="Arial" w:cs="Arial"/>
          <w:b/>
          <w:bCs/>
          <w:sz w:val="24"/>
          <w:szCs w:val="24"/>
        </w:rPr>
      </w:pPr>
      <w:r w:rsidRPr="004A3B24">
        <w:rPr>
          <w:rFonts w:ascii="Arial" w:hAnsi="Arial" w:cs="Arial"/>
          <w:b/>
          <w:bCs/>
          <w:sz w:val="24"/>
          <w:szCs w:val="24"/>
        </w:rPr>
        <w:t>Session Learning Objectives (max 100 characters</w:t>
      </w:r>
      <w:r w:rsidR="007361F5" w:rsidRPr="004A3B24">
        <w:rPr>
          <w:rFonts w:ascii="Arial" w:hAnsi="Arial" w:cs="Arial"/>
          <w:b/>
          <w:bCs/>
          <w:sz w:val="24"/>
          <w:szCs w:val="24"/>
        </w:rPr>
        <w:t xml:space="preserve"> per objective</w:t>
      </w:r>
      <w:r w:rsidRPr="004A3B24">
        <w:rPr>
          <w:rFonts w:ascii="Arial" w:hAnsi="Arial" w:cs="Arial"/>
          <w:b/>
          <w:bCs/>
          <w:sz w:val="24"/>
          <w:szCs w:val="24"/>
        </w:rPr>
        <w:t>):</w:t>
      </w:r>
    </w:p>
    <w:p w14:paraId="1C957852" w14:textId="77777777" w:rsidR="00A43051" w:rsidRPr="0095323D" w:rsidRDefault="00A43051" w:rsidP="00A43051">
      <w:pPr>
        <w:pStyle w:val="ListParagraph"/>
        <w:numPr>
          <w:ilvl w:val="1"/>
          <w:numId w:val="1"/>
        </w:numPr>
        <w:rPr>
          <w:rFonts w:ascii="Arial" w:hAnsi="Arial" w:cs="Arial"/>
          <w:b/>
          <w:bCs/>
        </w:rPr>
      </w:pPr>
      <w:r w:rsidRPr="00BA70F8">
        <w:rPr>
          <w:rFonts w:ascii="Arial" w:hAnsi="Arial" w:cs="Arial"/>
        </w:rPr>
        <w:t>Include three (3) takeaways</w:t>
      </w:r>
      <w:r>
        <w:rPr>
          <w:rFonts w:ascii="Arial" w:hAnsi="Arial" w:cs="Arial"/>
        </w:rPr>
        <w:t>:</w:t>
      </w:r>
    </w:p>
    <w:p w14:paraId="2D359065" w14:textId="77777777" w:rsidR="00A43051" w:rsidRPr="0095323D" w:rsidRDefault="00A43051" w:rsidP="00A43051">
      <w:pPr>
        <w:pStyle w:val="ListParagraph"/>
        <w:numPr>
          <w:ilvl w:val="2"/>
          <w:numId w:val="5"/>
        </w:numPr>
        <w:rPr>
          <w:rFonts w:ascii="Arial" w:hAnsi="Arial" w:cs="Arial"/>
          <w:b/>
          <w:bCs/>
        </w:rPr>
      </w:pPr>
    </w:p>
    <w:p w14:paraId="7AF14BC7" w14:textId="77777777" w:rsidR="00A43051" w:rsidRPr="0095323D" w:rsidRDefault="00A43051" w:rsidP="00A43051">
      <w:pPr>
        <w:pStyle w:val="ListParagraph"/>
        <w:numPr>
          <w:ilvl w:val="2"/>
          <w:numId w:val="5"/>
        </w:numPr>
        <w:rPr>
          <w:rFonts w:ascii="Arial" w:hAnsi="Arial" w:cs="Arial"/>
          <w:b/>
          <w:bCs/>
        </w:rPr>
      </w:pPr>
    </w:p>
    <w:p w14:paraId="15F51060" w14:textId="77777777" w:rsidR="00A43051" w:rsidRPr="00BA70F8" w:rsidRDefault="00A43051" w:rsidP="00A43051">
      <w:pPr>
        <w:pStyle w:val="ListParagraph"/>
        <w:numPr>
          <w:ilvl w:val="2"/>
          <w:numId w:val="5"/>
        </w:numPr>
        <w:rPr>
          <w:rFonts w:ascii="Arial" w:hAnsi="Arial" w:cs="Arial"/>
          <w:b/>
          <w:bCs/>
        </w:rPr>
      </w:pPr>
    </w:p>
    <w:p w14:paraId="1FF0F7A1" w14:textId="65DB597C" w:rsidR="007164E4" w:rsidRDefault="00D104DC" w:rsidP="007164E4">
      <w:pPr>
        <w:pStyle w:val="ListParagraph"/>
        <w:numPr>
          <w:ilvl w:val="1"/>
          <w:numId w:val="1"/>
        </w:numPr>
        <w:rPr>
          <w:rFonts w:ascii="Arial" w:hAnsi="Arial" w:cs="Arial"/>
        </w:rPr>
      </w:pPr>
      <w:r w:rsidRPr="000C4296">
        <w:rPr>
          <w:rFonts w:ascii="Arial" w:hAnsi="Arial" w:cs="Arial"/>
          <w:i/>
          <w:iCs/>
          <w:color w:val="4472C4" w:themeColor="accent1"/>
          <w:u w:val="single"/>
        </w:rPr>
        <w:t>Goal:</w:t>
      </w:r>
      <w:r w:rsidRPr="000C4296">
        <w:rPr>
          <w:rFonts w:ascii="Arial" w:hAnsi="Arial" w:cs="Arial"/>
          <w:color w:val="4472C4" w:themeColor="accent1"/>
        </w:rPr>
        <w:t xml:space="preserve"> </w:t>
      </w:r>
      <w:r w:rsidR="007164E4" w:rsidRPr="00BA70F8">
        <w:rPr>
          <w:rFonts w:ascii="Arial" w:hAnsi="Arial" w:cs="Arial"/>
        </w:rPr>
        <w:t xml:space="preserve">What will attendees learn from this session? What will attendees be able to do or change because of attending your session? </w:t>
      </w:r>
    </w:p>
    <w:p w14:paraId="22D00389" w14:textId="07844C5E" w:rsidR="00395329" w:rsidRPr="00B069AF" w:rsidRDefault="00395329" w:rsidP="007164E4">
      <w:pPr>
        <w:pStyle w:val="ListParagraph"/>
        <w:numPr>
          <w:ilvl w:val="1"/>
          <w:numId w:val="1"/>
        </w:numPr>
        <w:rPr>
          <w:rFonts w:ascii="Arial" w:hAnsi="Arial" w:cs="Arial"/>
        </w:rPr>
      </w:pPr>
      <w:r w:rsidRPr="007E2BCC">
        <w:rPr>
          <w:rFonts w:ascii="Arial" w:hAnsi="Arial" w:cs="Arial"/>
          <w:i/>
          <w:iCs/>
          <w:color w:val="ED7D31" w:themeColor="accent2"/>
          <w:u w:val="single"/>
        </w:rPr>
        <w:t>Tip:</w:t>
      </w:r>
      <w:r w:rsidRPr="007E2BCC">
        <w:rPr>
          <w:rFonts w:ascii="Arial" w:hAnsi="Arial" w:cs="Arial"/>
          <w:color w:val="ED7D31" w:themeColor="accent2"/>
        </w:rPr>
        <w:t xml:space="preserve"> </w:t>
      </w:r>
      <w:r w:rsidRPr="00BA70F8">
        <w:rPr>
          <w:rFonts w:ascii="Arial" w:hAnsi="Arial" w:cs="Arial"/>
        </w:rPr>
        <w:t>Start each learning outcome with an action verb.</w:t>
      </w:r>
    </w:p>
    <w:p w14:paraId="1B4D662E" w14:textId="77777777" w:rsidR="00FA305B" w:rsidRDefault="00FA305B" w:rsidP="00B0782B">
      <w:pPr>
        <w:rPr>
          <w:rFonts w:ascii="Arial" w:hAnsi="Arial" w:cs="Arial"/>
          <w:b/>
          <w:bCs/>
          <w:sz w:val="28"/>
          <w:szCs w:val="28"/>
        </w:rPr>
      </w:pPr>
    </w:p>
    <w:p w14:paraId="6CDBF92E" w14:textId="23C36D86" w:rsidR="00B0782B" w:rsidRPr="00B0782B" w:rsidRDefault="00B0782B" w:rsidP="00B0782B">
      <w:pPr>
        <w:rPr>
          <w:rFonts w:ascii="Arial" w:hAnsi="Arial" w:cs="Arial"/>
          <w:b/>
          <w:bCs/>
          <w:sz w:val="28"/>
          <w:szCs w:val="28"/>
        </w:rPr>
      </w:pPr>
      <w:r w:rsidRPr="00B0782B">
        <w:rPr>
          <w:rFonts w:ascii="Arial" w:hAnsi="Arial" w:cs="Arial"/>
          <w:b/>
          <w:bCs/>
          <w:sz w:val="28"/>
          <w:szCs w:val="28"/>
        </w:rPr>
        <w:t>Additional Information:</w:t>
      </w:r>
    </w:p>
    <w:p w14:paraId="634E656E" w14:textId="5E6F6347" w:rsidR="009045D2" w:rsidRPr="00BA70F8" w:rsidRDefault="009045D2" w:rsidP="009045D2">
      <w:pPr>
        <w:pStyle w:val="ListParagraph"/>
        <w:numPr>
          <w:ilvl w:val="0"/>
          <w:numId w:val="1"/>
        </w:numPr>
        <w:rPr>
          <w:rFonts w:ascii="Arial" w:hAnsi="Arial" w:cs="Arial"/>
          <w:b/>
          <w:bCs/>
          <w:sz w:val="24"/>
          <w:szCs w:val="24"/>
        </w:rPr>
      </w:pPr>
      <w:r w:rsidRPr="00BA70F8">
        <w:rPr>
          <w:rFonts w:ascii="Arial" w:hAnsi="Arial" w:cs="Arial"/>
          <w:b/>
          <w:bCs/>
          <w:sz w:val="24"/>
          <w:szCs w:val="24"/>
        </w:rPr>
        <w:t xml:space="preserve">Is this a committee submission? </w:t>
      </w:r>
      <w:r w:rsidR="009F09E3">
        <w:rPr>
          <w:rFonts w:ascii="Arial" w:hAnsi="Arial" w:cs="Arial"/>
          <w:b/>
          <w:bCs/>
          <w:sz w:val="24"/>
          <w:szCs w:val="24"/>
        </w:rPr>
        <w:t>If yes, which committee(s)?</w:t>
      </w:r>
    </w:p>
    <w:p w14:paraId="77F0DB78" w14:textId="77777777" w:rsidR="005270BF" w:rsidRPr="005270BF" w:rsidRDefault="005270BF" w:rsidP="005270BF">
      <w:pPr>
        <w:pStyle w:val="ListParagraph"/>
        <w:numPr>
          <w:ilvl w:val="0"/>
          <w:numId w:val="1"/>
        </w:numPr>
        <w:rPr>
          <w:rFonts w:ascii="Arial" w:hAnsi="Arial" w:cs="Arial"/>
        </w:rPr>
      </w:pPr>
      <w:r w:rsidRPr="005270BF">
        <w:rPr>
          <w:rFonts w:ascii="Arial" w:hAnsi="Arial" w:cs="Arial"/>
          <w:b/>
          <w:bCs/>
          <w:sz w:val="24"/>
          <w:szCs w:val="24"/>
        </w:rPr>
        <w:t>Are you submitting on behalf of a chapter or partner?</w:t>
      </w:r>
    </w:p>
    <w:p w14:paraId="56FC2FD2" w14:textId="77777777" w:rsidR="00FA305B" w:rsidRDefault="00FA305B" w:rsidP="00A447A9">
      <w:pPr>
        <w:rPr>
          <w:rFonts w:ascii="Arial" w:hAnsi="Arial" w:cs="Arial"/>
          <w:b/>
          <w:bCs/>
          <w:sz w:val="28"/>
          <w:szCs w:val="28"/>
        </w:rPr>
      </w:pPr>
    </w:p>
    <w:p w14:paraId="25A03172" w14:textId="77777777" w:rsidR="00963250" w:rsidRDefault="00963250" w:rsidP="00A447A9">
      <w:pPr>
        <w:rPr>
          <w:rFonts w:ascii="Arial" w:hAnsi="Arial" w:cs="Arial"/>
          <w:b/>
          <w:bCs/>
          <w:sz w:val="28"/>
          <w:szCs w:val="28"/>
        </w:rPr>
      </w:pPr>
    </w:p>
    <w:p w14:paraId="3FD4CFCB" w14:textId="77777777" w:rsidR="00963250" w:rsidRDefault="00963250" w:rsidP="00A447A9">
      <w:pPr>
        <w:rPr>
          <w:rFonts w:ascii="Arial" w:hAnsi="Arial" w:cs="Arial"/>
          <w:b/>
          <w:bCs/>
          <w:sz w:val="28"/>
          <w:szCs w:val="28"/>
        </w:rPr>
      </w:pPr>
    </w:p>
    <w:p w14:paraId="066060F5" w14:textId="0D959DD6" w:rsidR="009045D2" w:rsidRDefault="00CF23FE" w:rsidP="00A447A9">
      <w:pPr>
        <w:rPr>
          <w:rFonts w:ascii="Arial" w:hAnsi="Arial" w:cs="Arial"/>
          <w:b/>
          <w:bCs/>
          <w:sz w:val="28"/>
          <w:szCs w:val="28"/>
        </w:rPr>
      </w:pPr>
      <w:r w:rsidRPr="00CF23FE">
        <w:rPr>
          <w:rFonts w:ascii="Arial" w:hAnsi="Arial" w:cs="Arial"/>
          <w:b/>
          <w:bCs/>
          <w:sz w:val="28"/>
          <w:szCs w:val="28"/>
        </w:rPr>
        <w:lastRenderedPageBreak/>
        <w:t xml:space="preserve">Step </w:t>
      </w:r>
      <w:r>
        <w:rPr>
          <w:rFonts w:ascii="Arial" w:hAnsi="Arial" w:cs="Arial"/>
          <w:b/>
          <w:bCs/>
          <w:sz w:val="28"/>
          <w:szCs w:val="28"/>
        </w:rPr>
        <w:t>3</w:t>
      </w:r>
      <w:r w:rsidRPr="00CF23FE">
        <w:rPr>
          <w:rFonts w:ascii="Arial" w:hAnsi="Arial" w:cs="Arial"/>
          <w:b/>
          <w:bCs/>
          <w:sz w:val="28"/>
          <w:szCs w:val="28"/>
        </w:rPr>
        <w:t xml:space="preserve">: </w:t>
      </w:r>
      <w:r w:rsidR="007361F5">
        <w:rPr>
          <w:rFonts w:ascii="Arial" w:hAnsi="Arial" w:cs="Arial"/>
          <w:b/>
          <w:bCs/>
          <w:sz w:val="28"/>
          <w:szCs w:val="28"/>
        </w:rPr>
        <w:t>Speaker Profiles</w:t>
      </w:r>
    </w:p>
    <w:p w14:paraId="04CD4388" w14:textId="516ACFDC" w:rsidR="007D131B" w:rsidRPr="007D131B" w:rsidRDefault="00184532" w:rsidP="007D131B">
      <w:pPr>
        <w:rPr>
          <w:rFonts w:ascii="Arial" w:hAnsi="Arial" w:cs="Arial"/>
        </w:rPr>
      </w:pPr>
      <w:r w:rsidRPr="007E2BCC">
        <w:rPr>
          <w:rFonts w:ascii="Arial" w:hAnsi="Arial" w:cs="Arial"/>
          <w:i/>
          <w:iCs/>
          <w:color w:val="4472C4" w:themeColor="accent1"/>
          <w:u w:val="single"/>
        </w:rPr>
        <w:t>Goal:</w:t>
      </w:r>
      <w:r w:rsidR="007D131B" w:rsidRPr="007E2BCC">
        <w:rPr>
          <w:rFonts w:ascii="Arial" w:hAnsi="Arial" w:cs="Arial"/>
          <w:color w:val="4472C4" w:themeColor="accent1"/>
        </w:rPr>
        <w:t xml:space="preserve"> </w:t>
      </w:r>
      <w:r>
        <w:rPr>
          <w:rFonts w:ascii="Arial" w:hAnsi="Arial" w:cs="Arial"/>
        </w:rPr>
        <w:t>Show</w:t>
      </w:r>
      <w:r w:rsidR="007D131B" w:rsidRPr="007D131B">
        <w:rPr>
          <w:rFonts w:ascii="Arial" w:hAnsi="Arial" w:cs="Arial"/>
        </w:rPr>
        <w:t xml:space="preserve"> the qualifications of the Speakers you </w:t>
      </w:r>
      <w:r w:rsidR="007D131B" w:rsidRPr="00AB1BA2">
        <w:rPr>
          <w:rFonts w:ascii="Arial" w:hAnsi="Arial" w:cs="Arial"/>
          <w:b/>
          <w:bCs/>
          <w:u w:val="single"/>
        </w:rPr>
        <w:t>intend</w:t>
      </w:r>
      <w:r w:rsidR="007D131B" w:rsidRPr="007D131B">
        <w:rPr>
          <w:rFonts w:ascii="Arial" w:hAnsi="Arial" w:cs="Arial"/>
        </w:rPr>
        <w:t xml:space="preserve"> to present the content and topic you are proposing. This important information is used by the Peer Review Council when reviewing and selecting the proposals to determine if the session will provide diverse perspectives.</w:t>
      </w:r>
      <w:r w:rsidR="00FB65FA">
        <w:rPr>
          <w:rFonts w:ascii="Arial" w:hAnsi="Arial" w:cs="Arial"/>
        </w:rPr>
        <w:t xml:space="preserve"> Speakers do not need to be confirmed at the time of submitting your proposal.</w:t>
      </w:r>
    </w:p>
    <w:p w14:paraId="026533AD" w14:textId="083C0F10" w:rsidR="007D131B" w:rsidRDefault="00184532" w:rsidP="007D131B">
      <w:pPr>
        <w:rPr>
          <w:rFonts w:ascii="Arial" w:hAnsi="Arial" w:cs="Arial"/>
        </w:rPr>
      </w:pPr>
      <w:r w:rsidRPr="007E2BCC">
        <w:rPr>
          <w:rFonts w:ascii="Arial" w:hAnsi="Arial" w:cs="Arial"/>
          <w:i/>
          <w:iCs/>
          <w:color w:val="ED7D31" w:themeColor="accent2"/>
          <w:u w:val="single"/>
        </w:rPr>
        <w:t>Tip:</w:t>
      </w:r>
      <w:r w:rsidRPr="007E2BCC">
        <w:rPr>
          <w:rFonts w:ascii="Arial" w:hAnsi="Arial" w:cs="Arial"/>
          <w:b/>
          <w:bCs/>
          <w:color w:val="ED7D31" w:themeColor="accent2"/>
        </w:rPr>
        <w:t xml:space="preserve"> </w:t>
      </w:r>
      <w:r w:rsidR="007D131B" w:rsidRPr="007D131B">
        <w:rPr>
          <w:rFonts w:ascii="Arial" w:hAnsi="Arial" w:cs="Arial"/>
          <w:b/>
          <w:bCs/>
        </w:rPr>
        <w:t>DO NOT INCLUDE ANY IDENTIFYING INFORMATION IN ANY FIELDS, SUCH AS INDIVIDUALS’ NAMES AND COMPANY NAMES.</w:t>
      </w:r>
      <w:r w:rsidR="007D131B" w:rsidRPr="007D131B">
        <w:rPr>
          <w:rFonts w:ascii="Arial" w:hAnsi="Arial" w:cs="Arial"/>
        </w:rPr>
        <w:t xml:space="preserve"> If identifying information is included, your proposal will automatically be disqualified and not submitted for peer-review.</w:t>
      </w:r>
    </w:p>
    <w:p w14:paraId="6C865857" w14:textId="73CFBD1F" w:rsidR="007D131B" w:rsidRDefault="007D131B" w:rsidP="007D131B">
      <w:pPr>
        <w:rPr>
          <w:rFonts w:ascii="Arial" w:hAnsi="Arial" w:cs="Arial"/>
        </w:rPr>
      </w:pPr>
      <w:r w:rsidRPr="00184532">
        <w:rPr>
          <w:rFonts w:ascii="Arial" w:hAnsi="Arial" w:cs="Arial"/>
          <w:u w:val="single"/>
        </w:rPr>
        <w:t>NOTE:</w:t>
      </w:r>
      <w:r>
        <w:rPr>
          <w:rFonts w:ascii="Arial" w:hAnsi="Arial" w:cs="Arial"/>
        </w:rPr>
        <w:t xml:space="preserve"> No more than 4 speakers per session (ex: 1 moderator and 3 panelists</w:t>
      </w:r>
      <w:r w:rsidR="002F247C">
        <w:rPr>
          <w:rFonts w:ascii="Arial" w:hAnsi="Arial" w:cs="Arial"/>
        </w:rPr>
        <w:t>).</w:t>
      </w:r>
    </w:p>
    <w:p w14:paraId="5B2085A3" w14:textId="75E7DCD6" w:rsidR="002F247C" w:rsidRPr="00034B17" w:rsidRDefault="002F247C" w:rsidP="007D131B">
      <w:pPr>
        <w:rPr>
          <w:rFonts w:ascii="Arial" w:hAnsi="Arial" w:cs="Arial"/>
          <w:b/>
          <w:bCs/>
          <w:sz w:val="24"/>
          <w:szCs w:val="24"/>
        </w:rPr>
      </w:pPr>
      <w:r w:rsidRPr="00034B17">
        <w:rPr>
          <w:rFonts w:ascii="Arial" w:hAnsi="Arial" w:cs="Arial"/>
          <w:b/>
          <w:bCs/>
          <w:sz w:val="24"/>
          <w:szCs w:val="24"/>
        </w:rPr>
        <w:t>Selection Fields (per speaker):</w:t>
      </w:r>
    </w:p>
    <w:p w14:paraId="1FC9D12A" w14:textId="0B41E0DD" w:rsidR="002F247C" w:rsidRPr="00034B17" w:rsidRDefault="002F247C" w:rsidP="002F247C">
      <w:pPr>
        <w:ind w:left="720"/>
        <w:rPr>
          <w:rFonts w:ascii="Arial" w:hAnsi="Arial" w:cs="Arial"/>
          <w:b/>
          <w:bCs/>
        </w:rPr>
      </w:pPr>
      <w:r w:rsidRPr="00034B17">
        <w:rPr>
          <w:rFonts w:ascii="Arial" w:hAnsi="Arial" w:cs="Arial"/>
          <w:b/>
          <w:bCs/>
        </w:rPr>
        <w:t>Speaking Role:</w:t>
      </w:r>
    </w:p>
    <w:p w14:paraId="615272FC" w14:textId="4CA9F779" w:rsidR="002F247C" w:rsidRDefault="002F247C" w:rsidP="002F247C">
      <w:pPr>
        <w:pStyle w:val="ListParagraph"/>
        <w:numPr>
          <w:ilvl w:val="0"/>
          <w:numId w:val="6"/>
        </w:numPr>
        <w:ind w:left="1440"/>
        <w:rPr>
          <w:rFonts w:ascii="Arial" w:hAnsi="Arial" w:cs="Arial"/>
        </w:rPr>
      </w:pPr>
      <w:r>
        <w:rPr>
          <w:rFonts w:ascii="Arial" w:hAnsi="Arial" w:cs="Arial"/>
        </w:rPr>
        <w:t>Solo/Expert Presenter</w:t>
      </w:r>
    </w:p>
    <w:p w14:paraId="03D5C949" w14:textId="294EBE27" w:rsidR="002F247C" w:rsidRDefault="002F247C" w:rsidP="002F247C">
      <w:pPr>
        <w:pStyle w:val="ListParagraph"/>
        <w:numPr>
          <w:ilvl w:val="0"/>
          <w:numId w:val="6"/>
        </w:numPr>
        <w:ind w:left="1440"/>
        <w:rPr>
          <w:rFonts w:ascii="Arial" w:hAnsi="Arial" w:cs="Arial"/>
        </w:rPr>
      </w:pPr>
      <w:r>
        <w:rPr>
          <w:rFonts w:ascii="Arial" w:hAnsi="Arial" w:cs="Arial"/>
        </w:rPr>
        <w:t>Moderator</w:t>
      </w:r>
    </w:p>
    <w:p w14:paraId="0A20991E" w14:textId="282497D2" w:rsidR="002F247C" w:rsidRDefault="002F247C" w:rsidP="002F247C">
      <w:pPr>
        <w:pStyle w:val="ListParagraph"/>
        <w:numPr>
          <w:ilvl w:val="0"/>
          <w:numId w:val="6"/>
        </w:numPr>
        <w:ind w:left="1440"/>
        <w:rPr>
          <w:rFonts w:ascii="Arial" w:hAnsi="Arial" w:cs="Arial"/>
        </w:rPr>
      </w:pPr>
      <w:r>
        <w:rPr>
          <w:rFonts w:ascii="Arial" w:hAnsi="Arial" w:cs="Arial"/>
        </w:rPr>
        <w:t>Panelist</w:t>
      </w:r>
    </w:p>
    <w:p w14:paraId="3D0939A1" w14:textId="2BC37698" w:rsidR="002F247C" w:rsidRPr="00034B17" w:rsidRDefault="002F247C" w:rsidP="002F247C">
      <w:pPr>
        <w:ind w:left="720"/>
        <w:rPr>
          <w:rFonts w:ascii="Arial" w:hAnsi="Arial" w:cs="Arial"/>
          <w:b/>
          <w:bCs/>
        </w:rPr>
      </w:pPr>
      <w:r w:rsidRPr="00034B17">
        <w:rPr>
          <w:rFonts w:ascii="Arial" w:hAnsi="Arial" w:cs="Arial"/>
          <w:b/>
          <w:bCs/>
        </w:rPr>
        <w:t>Industry Role:</w:t>
      </w:r>
    </w:p>
    <w:p w14:paraId="707A2DCC" w14:textId="5D8B34EB" w:rsidR="002F247C" w:rsidRDefault="002F247C" w:rsidP="002F247C">
      <w:pPr>
        <w:pStyle w:val="ListParagraph"/>
        <w:numPr>
          <w:ilvl w:val="0"/>
          <w:numId w:val="7"/>
        </w:numPr>
        <w:ind w:left="1440"/>
        <w:rPr>
          <w:rFonts w:ascii="Arial" w:hAnsi="Arial" w:cs="Arial"/>
        </w:rPr>
      </w:pPr>
      <w:r>
        <w:rPr>
          <w:rFonts w:ascii="Arial" w:hAnsi="Arial" w:cs="Arial"/>
        </w:rPr>
        <w:t>Buyer</w:t>
      </w:r>
      <w:r w:rsidR="00EF412F">
        <w:rPr>
          <w:rFonts w:ascii="Arial" w:hAnsi="Arial" w:cs="Arial"/>
        </w:rPr>
        <w:t xml:space="preserve"> (Direct, Government, Educator, Non-Profit)</w:t>
      </w:r>
    </w:p>
    <w:p w14:paraId="50A34308" w14:textId="4830EB85" w:rsidR="002F247C" w:rsidRDefault="002F247C" w:rsidP="002F247C">
      <w:pPr>
        <w:pStyle w:val="ListParagraph"/>
        <w:numPr>
          <w:ilvl w:val="1"/>
          <w:numId w:val="7"/>
        </w:numPr>
        <w:ind w:left="2160"/>
        <w:rPr>
          <w:rFonts w:ascii="Arial" w:hAnsi="Arial" w:cs="Arial"/>
        </w:rPr>
      </w:pPr>
      <w:r>
        <w:rPr>
          <w:rFonts w:ascii="Arial" w:hAnsi="Arial" w:cs="Arial"/>
        </w:rPr>
        <w:t>Identify scope: Regional, Global, Multi-</w:t>
      </w:r>
      <w:proofErr w:type="gramStart"/>
      <w:r>
        <w:rPr>
          <w:rFonts w:ascii="Arial" w:hAnsi="Arial" w:cs="Arial"/>
        </w:rPr>
        <w:t>national</w:t>
      </w:r>
      <w:proofErr w:type="gramEnd"/>
    </w:p>
    <w:p w14:paraId="0FBA634B" w14:textId="3082D945" w:rsidR="002F247C" w:rsidRDefault="002F247C" w:rsidP="002F247C">
      <w:pPr>
        <w:pStyle w:val="ListParagraph"/>
        <w:numPr>
          <w:ilvl w:val="0"/>
          <w:numId w:val="7"/>
        </w:numPr>
        <w:ind w:left="1440"/>
        <w:rPr>
          <w:rFonts w:ascii="Arial" w:hAnsi="Arial" w:cs="Arial"/>
        </w:rPr>
      </w:pPr>
      <w:r>
        <w:rPr>
          <w:rFonts w:ascii="Arial" w:hAnsi="Arial" w:cs="Arial"/>
        </w:rPr>
        <w:t>Supplier/Allied</w:t>
      </w:r>
    </w:p>
    <w:p w14:paraId="626EA119" w14:textId="69F508D5" w:rsidR="00EF412F" w:rsidRDefault="002F247C" w:rsidP="00EF412F">
      <w:pPr>
        <w:pStyle w:val="ListParagraph"/>
        <w:numPr>
          <w:ilvl w:val="1"/>
          <w:numId w:val="7"/>
        </w:numPr>
        <w:ind w:left="2160"/>
        <w:rPr>
          <w:rFonts w:ascii="Arial" w:hAnsi="Arial" w:cs="Arial"/>
        </w:rPr>
      </w:pPr>
      <w:r>
        <w:rPr>
          <w:rFonts w:ascii="Arial" w:hAnsi="Arial" w:cs="Arial"/>
        </w:rPr>
        <w:t xml:space="preserve">Identify industry: Rail, Ground, Air, Hotel, </w:t>
      </w:r>
      <w:r w:rsidR="00EF412F">
        <w:rPr>
          <w:rFonts w:ascii="Arial" w:hAnsi="Arial" w:cs="Arial"/>
        </w:rPr>
        <w:t xml:space="preserve">Travel Management Company (TMC), </w:t>
      </w:r>
      <w:r w:rsidR="00EF412F" w:rsidRPr="00E06C14">
        <w:rPr>
          <w:rFonts w:ascii="Arial" w:hAnsi="Arial" w:cs="Arial"/>
        </w:rPr>
        <w:t>Consultant,</w:t>
      </w:r>
      <w:r w:rsidR="00EF412F">
        <w:rPr>
          <w:rFonts w:ascii="Arial" w:hAnsi="Arial" w:cs="Arial"/>
        </w:rPr>
        <w:t xml:space="preserve"> </w:t>
      </w:r>
      <w:r>
        <w:rPr>
          <w:rFonts w:ascii="Arial" w:hAnsi="Arial" w:cs="Arial"/>
        </w:rPr>
        <w:t>Other (no names or companies)</w:t>
      </w:r>
    </w:p>
    <w:p w14:paraId="5BF91062" w14:textId="183CBB90" w:rsidR="00EF412F" w:rsidRDefault="00EF412F" w:rsidP="002F247C">
      <w:pPr>
        <w:pStyle w:val="ListParagraph"/>
        <w:numPr>
          <w:ilvl w:val="0"/>
          <w:numId w:val="7"/>
        </w:numPr>
        <w:ind w:left="1440"/>
        <w:rPr>
          <w:rFonts w:ascii="Arial" w:hAnsi="Arial" w:cs="Arial"/>
        </w:rPr>
      </w:pPr>
      <w:r>
        <w:rPr>
          <w:rFonts w:ascii="Arial" w:hAnsi="Arial" w:cs="Arial"/>
        </w:rPr>
        <w:t>Student</w:t>
      </w:r>
    </w:p>
    <w:p w14:paraId="28A31D79" w14:textId="5F92F4DF" w:rsidR="00EF412F" w:rsidRDefault="00EF412F" w:rsidP="002F247C">
      <w:pPr>
        <w:pStyle w:val="ListParagraph"/>
        <w:numPr>
          <w:ilvl w:val="0"/>
          <w:numId w:val="7"/>
        </w:numPr>
        <w:ind w:left="1440"/>
        <w:rPr>
          <w:rFonts w:ascii="Arial" w:hAnsi="Arial" w:cs="Arial"/>
        </w:rPr>
      </w:pPr>
      <w:r>
        <w:rPr>
          <w:rFonts w:ascii="Arial" w:hAnsi="Arial" w:cs="Arial"/>
        </w:rPr>
        <w:t>Other (no names or companies)</w:t>
      </w:r>
    </w:p>
    <w:p w14:paraId="1BB429D7" w14:textId="21AD0B5B" w:rsidR="002F247C" w:rsidRPr="00034B17" w:rsidRDefault="002F247C" w:rsidP="002F247C">
      <w:pPr>
        <w:ind w:left="720"/>
        <w:rPr>
          <w:rFonts w:ascii="Arial" w:hAnsi="Arial" w:cs="Arial"/>
          <w:b/>
          <w:bCs/>
        </w:rPr>
      </w:pPr>
      <w:r w:rsidRPr="00034B17">
        <w:rPr>
          <w:rFonts w:ascii="Arial" w:hAnsi="Arial" w:cs="Arial"/>
          <w:b/>
          <w:bCs/>
        </w:rPr>
        <w:t>Career Level</w:t>
      </w:r>
      <w:r w:rsidR="0016629E" w:rsidRPr="00034B17">
        <w:rPr>
          <w:rFonts w:ascii="Arial" w:hAnsi="Arial" w:cs="Arial"/>
          <w:b/>
          <w:bCs/>
        </w:rPr>
        <w:t>:</w:t>
      </w:r>
    </w:p>
    <w:p w14:paraId="44AF2F67" w14:textId="156D8324" w:rsidR="002F247C" w:rsidRDefault="00EF412F" w:rsidP="002F247C">
      <w:pPr>
        <w:pStyle w:val="ListParagraph"/>
        <w:numPr>
          <w:ilvl w:val="0"/>
          <w:numId w:val="8"/>
        </w:numPr>
        <w:ind w:left="1440"/>
        <w:rPr>
          <w:rFonts w:ascii="Arial" w:hAnsi="Arial" w:cs="Arial"/>
        </w:rPr>
      </w:pPr>
      <w:r>
        <w:rPr>
          <w:rFonts w:ascii="Arial" w:hAnsi="Arial" w:cs="Arial"/>
        </w:rPr>
        <w:t xml:space="preserve">Executive Leadership Team (CEO, President, Vice President, </w:t>
      </w:r>
      <w:proofErr w:type="spellStart"/>
      <w:r>
        <w:rPr>
          <w:rFonts w:ascii="Arial" w:hAnsi="Arial" w:cs="Arial"/>
        </w:rPr>
        <w:t>etc</w:t>
      </w:r>
      <w:proofErr w:type="spellEnd"/>
      <w:r>
        <w:rPr>
          <w:rFonts w:ascii="Arial" w:hAnsi="Arial" w:cs="Arial"/>
        </w:rPr>
        <w:t>)</w:t>
      </w:r>
    </w:p>
    <w:p w14:paraId="0A8D2589" w14:textId="57A0C821" w:rsidR="00EF412F" w:rsidRDefault="00EF412F" w:rsidP="002F247C">
      <w:pPr>
        <w:pStyle w:val="ListParagraph"/>
        <w:numPr>
          <w:ilvl w:val="0"/>
          <w:numId w:val="8"/>
        </w:numPr>
        <w:ind w:left="1440"/>
        <w:rPr>
          <w:rFonts w:ascii="Arial" w:hAnsi="Arial" w:cs="Arial"/>
        </w:rPr>
      </w:pPr>
      <w:r>
        <w:rPr>
          <w:rFonts w:ascii="Arial" w:hAnsi="Arial" w:cs="Arial"/>
        </w:rPr>
        <w:t xml:space="preserve">Director or Management (Senior, mid-level, </w:t>
      </w:r>
      <w:proofErr w:type="spellStart"/>
      <w:r>
        <w:rPr>
          <w:rFonts w:ascii="Arial" w:hAnsi="Arial" w:cs="Arial"/>
        </w:rPr>
        <w:t>etc</w:t>
      </w:r>
      <w:proofErr w:type="spellEnd"/>
      <w:r>
        <w:rPr>
          <w:rFonts w:ascii="Arial" w:hAnsi="Arial" w:cs="Arial"/>
        </w:rPr>
        <w:t>)</w:t>
      </w:r>
    </w:p>
    <w:p w14:paraId="071CD4BE" w14:textId="3B88BF3A" w:rsidR="002F247C" w:rsidRDefault="002F247C" w:rsidP="002F247C">
      <w:pPr>
        <w:pStyle w:val="ListParagraph"/>
        <w:numPr>
          <w:ilvl w:val="0"/>
          <w:numId w:val="8"/>
        </w:numPr>
        <w:ind w:left="1440"/>
        <w:rPr>
          <w:rFonts w:ascii="Arial" w:hAnsi="Arial" w:cs="Arial"/>
        </w:rPr>
      </w:pPr>
      <w:r>
        <w:rPr>
          <w:rFonts w:ascii="Arial" w:hAnsi="Arial" w:cs="Arial"/>
        </w:rPr>
        <w:t>Administrative</w:t>
      </w:r>
    </w:p>
    <w:p w14:paraId="593BD12D" w14:textId="4083A6BB" w:rsidR="002F247C" w:rsidRDefault="00EF412F" w:rsidP="002F247C">
      <w:pPr>
        <w:pStyle w:val="ListParagraph"/>
        <w:numPr>
          <w:ilvl w:val="0"/>
          <w:numId w:val="8"/>
        </w:numPr>
        <w:ind w:left="1440"/>
        <w:rPr>
          <w:rFonts w:ascii="Arial" w:hAnsi="Arial" w:cs="Arial"/>
        </w:rPr>
      </w:pPr>
      <w:r>
        <w:rPr>
          <w:rFonts w:ascii="Arial" w:hAnsi="Arial" w:cs="Arial"/>
        </w:rPr>
        <w:t>Analyst</w:t>
      </w:r>
    </w:p>
    <w:p w14:paraId="1106C33B" w14:textId="2CC9EE26" w:rsidR="008078F8" w:rsidRDefault="008078F8" w:rsidP="002F247C">
      <w:pPr>
        <w:pStyle w:val="ListParagraph"/>
        <w:numPr>
          <w:ilvl w:val="0"/>
          <w:numId w:val="8"/>
        </w:numPr>
        <w:ind w:left="1440"/>
        <w:rPr>
          <w:rFonts w:ascii="Arial" w:hAnsi="Arial" w:cs="Arial"/>
        </w:rPr>
      </w:pPr>
      <w:r>
        <w:rPr>
          <w:rFonts w:ascii="Arial" w:hAnsi="Arial" w:cs="Arial"/>
        </w:rPr>
        <w:t xml:space="preserve">Individual Contributor </w:t>
      </w:r>
      <w:r w:rsidR="00D04212">
        <w:rPr>
          <w:rFonts w:ascii="Arial" w:hAnsi="Arial" w:cs="Arial"/>
        </w:rPr>
        <w:t xml:space="preserve">(Non-management Subject </w:t>
      </w:r>
      <w:r w:rsidR="00E06C14">
        <w:rPr>
          <w:rFonts w:ascii="Arial" w:hAnsi="Arial" w:cs="Arial"/>
        </w:rPr>
        <w:t>M</w:t>
      </w:r>
      <w:r w:rsidR="00D04212">
        <w:rPr>
          <w:rFonts w:ascii="Arial" w:hAnsi="Arial" w:cs="Arial"/>
        </w:rPr>
        <w:t xml:space="preserve">atter </w:t>
      </w:r>
      <w:r w:rsidR="00E06C14">
        <w:rPr>
          <w:rFonts w:ascii="Arial" w:hAnsi="Arial" w:cs="Arial"/>
        </w:rPr>
        <w:t>E</w:t>
      </w:r>
      <w:r w:rsidR="00D04212">
        <w:rPr>
          <w:rFonts w:ascii="Arial" w:hAnsi="Arial" w:cs="Arial"/>
        </w:rPr>
        <w:t>xpert)</w:t>
      </w:r>
    </w:p>
    <w:p w14:paraId="6133B6C2" w14:textId="55D596BE" w:rsidR="002F247C" w:rsidRPr="002F247C" w:rsidRDefault="002F247C" w:rsidP="002F247C">
      <w:pPr>
        <w:pStyle w:val="ListParagraph"/>
        <w:numPr>
          <w:ilvl w:val="0"/>
          <w:numId w:val="8"/>
        </w:numPr>
        <w:ind w:left="1440"/>
        <w:rPr>
          <w:rFonts w:ascii="Arial" w:hAnsi="Arial" w:cs="Arial"/>
        </w:rPr>
      </w:pPr>
      <w:r>
        <w:rPr>
          <w:rFonts w:ascii="Arial" w:hAnsi="Arial" w:cs="Arial"/>
        </w:rPr>
        <w:t>Other (no names or companies)</w:t>
      </w:r>
    </w:p>
    <w:p w14:paraId="14741F23" w14:textId="337A4429" w:rsidR="009045D2" w:rsidRPr="00EF5977" w:rsidRDefault="009045D2" w:rsidP="00EF5977">
      <w:pPr>
        <w:rPr>
          <w:rFonts w:ascii="Arial" w:hAnsi="Arial" w:cs="Arial"/>
          <w:b/>
          <w:bCs/>
          <w:sz w:val="24"/>
          <w:szCs w:val="24"/>
        </w:rPr>
      </w:pPr>
      <w:r w:rsidRPr="00EF5977">
        <w:rPr>
          <w:rFonts w:ascii="Arial" w:hAnsi="Arial" w:cs="Arial"/>
          <w:b/>
          <w:bCs/>
          <w:sz w:val="24"/>
          <w:szCs w:val="24"/>
        </w:rPr>
        <w:t>Submission Agreement Statements:</w:t>
      </w:r>
    </w:p>
    <w:p w14:paraId="34F4E126" w14:textId="5483521E" w:rsidR="009045D2" w:rsidRPr="00BA70F8" w:rsidRDefault="009045D2" w:rsidP="00EF5977">
      <w:pPr>
        <w:pStyle w:val="ListParagraph"/>
        <w:numPr>
          <w:ilvl w:val="0"/>
          <w:numId w:val="1"/>
        </w:numPr>
        <w:rPr>
          <w:rFonts w:ascii="Arial" w:hAnsi="Arial" w:cs="Arial"/>
        </w:rPr>
      </w:pPr>
      <w:r w:rsidRPr="00BA70F8">
        <w:rPr>
          <w:rFonts w:ascii="Arial" w:hAnsi="Arial" w:cs="Arial"/>
        </w:rPr>
        <w:t xml:space="preserve">I verify that my submitted proposal does not include any identifying information </w:t>
      </w:r>
      <w:r w:rsidR="00CD6D76" w:rsidRPr="00BA70F8">
        <w:rPr>
          <w:rFonts w:ascii="Arial" w:hAnsi="Arial" w:cs="Arial"/>
        </w:rPr>
        <w:t>such as</w:t>
      </w:r>
      <w:r w:rsidRPr="00BA70F8">
        <w:rPr>
          <w:rFonts w:ascii="Arial" w:hAnsi="Arial" w:cs="Arial"/>
        </w:rPr>
        <w:t xml:space="preserve"> company names or logos, speaker(s) name, title, company, contact information, or any other </w:t>
      </w:r>
      <w:r w:rsidR="00F834CA" w:rsidRPr="00BA70F8">
        <w:rPr>
          <w:rFonts w:ascii="Arial" w:hAnsi="Arial" w:cs="Arial"/>
        </w:rPr>
        <w:t>details</w:t>
      </w:r>
      <w:r w:rsidRPr="00BA70F8">
        <w:rPr>
          <w:rFonts w:ascii="Arial" w:hAnsi="Arial" w:cs="Arial"/>
        </w:rPr>
        <w:t xml:space="preserve"> that may compromise the double-blinded review process.</w:t>
      </w:r>
    </w:p>
    <w:p w14:paraId="316E4C3E" w14:textId="74A136CE" w:rsidR="009045D2" w:rsidRPr="00BA70F8" w:rsidRDefault="009045D2" w:rsidP="00EF5977">
      <w:pPr>
        <w:pStyle w:val="ListParagraph"/>
        <w:numPr>
          <w:ilvl w:val="0"/>
          <w:numId w:val="1"/>
        </w:numPr>
        <w:spacing w:line="240" w:lineRule="auto"/>
        <w:rPr>
          <w:rFonts w:ascii="Arial" w:hAnsi="Arial" w:cs="Arial"/>
          <w:bCs/>
          <w:color w:val="0A0A0A"/>
          <w:shd w:val="clear" w:color="auto" w:fill="FFFFFF"/>
        </w:rPr>
      </w:pPr>
      <w:r w:rsidRPr="00BA70F8">
        <w:rPr>
          <w:rFonts w:ascii="Arial" w:hAnsi="Arial" w:cs="Arial"/>
          <w:bCs/>
          <w:color w:val="0A0A0A"/>
          <w:shd w:val="clear" w:color="auto" w:fill="FFFFFF"/>
        </w:rPr>
        <w:t xml:space="preserve">I understand the Peer Review Council may </w:t>
      </w:r>
      <w:r w:rsidR="00CD6D76" w:rsidRPr="00BA70F8">
        <w:rPr>
          <w:rFonts w:ascii="Arial" w:hAnsi="Arial" w:cs="Arial"/>
          <w:bCs/>
          <w:color w:val="0A0A0A"/>
          <w:shd w:val="clear" w:color="auto" w:fill="FFFFFF"/>
        </w:rPr>
        <w:t xml:space="preserve">consider </w:t>
      </w:r>
      <w:r w:rsidRPr="00BA70F8">
        <w:rPr>
          <w:rFonts w:ascii="Arial" w:hAnsi="Arial" w:cs="Arial"/>
          <w:bCs/>
          <w:color w:val="0A0A0A"/>
          <w:shd w:val="clear" w:color="auto" w:fill="FFFFFF"/>
        </w:rPr>
        <w:t xml:space="preserve">my proposal </w:t>
      </w:r>
      <w:r w:rsidR="00CD6D76" w:rsidRPr="00BA70F8">
        <w:rPr>
          <w:rFonts w:ascii="Arial" w:hAnsi="Arial" w:cs="Arial"/>
          <w:bCs/>
          <w:color w:val="0A0A0A"/>
          <w:shd w:val="clear" w:color="auto" w:fill="FFFFFF"/>
        </w:rPr>
        <w:t xml:space="preserve">for a </w:t>
      </w:r>
      <w:r w:rsidRPr="00BA70F8">
        <w:rPr>
          <w:rFonts w:ascii="Arial" w:hAnsi="Arial" w:cs="Arial"/>
          <w:bCs/>
          <w:color w:val="0A0A0A"/>
          <w:shd w:val="clear" w:color="auto" w:fill="FFFFFF"/>
        </w:rPr>
        <w:t xml:space="preserve">different program type </w:t>
      </w:r>
      <w:r w:rsidR="00CD6D76" w:rsidRPr="00BA70F8">
        <w:rPr>
          <w:rFonts w:ascii="Arial" w:hAnsi="Arial" w:cs="Arial"/>
          <w:bCs/>
          <w:color w:val="0A0A0A"/>
          <w:shd w:val="clear" w:color="auto" w:fill="FFFFFF"/>
        </w:rPr>
        <w:t xml:space="preserve">or format </w:t>
      </w:r>
      <w:r w:rsidRPr="00BA70F8">
        <w:rPr>
          <w:rFonts w:ascii="Arial" w:hAnsi="Arial" w:cs="Arial"/>
          <w:bCs/>
          <w:color w:val="0A0A0A"/>
          <w:shd w:val="clear" w:color="auto" w:fill="FFFFFF"/>
        </w:rPr>
        <w:t>than what I submitted or combine my program with another presenter.</w:t>
      </w:r>
      <w:r w:rsidR="00CD6D76" w:rsidRPr="00BA70F8">
        <w:rPr>
          <w:rFonts w:ascii="Arial" w:hAnsi="Arial" w:cs="Arial"/>
          <w:bCs/>
          <w:color w:val="0A0A0A"/>
          <w:shd w:val="clear" w:color="auto" w:fill="FFFFFF"/>
        </w:rPr>
        <w:t xml:space="preserve"> </w:t>
      </w:r>
      <w:r w:rsidR="00CD6D76" w:rsidRPr="00BA70F8">
        <w:rPr>
          <w:rFonts w:ascii="Arial" w:hAnsi="Arial" w:cs="Arial"/>
          <w:b/>
          <w:i/>
          <w:iCs/>
          <w:color w:val="0A0A0A"/>
          <w:shd w:val="clear" w:color="auto" w:fill="FFFFFF"/>
        </w:rPr>
        <w:t xml:space="preserve">(Note: GBTA will </w:t>
      </w:r>
      <w:r w:rsidR="00BC3922" w:rsidRPr="00BA70F8">
        <w:rPr>
          <w:rFonts w:ascii="Arial" w:hAnsi="Arial" w:cs="Arial"/>
          <w:b/>
          <w:i/>
          <w:iCs/>
          <w:color w:val="0A0A0A"/>
          <w:shd w:val="clear" w:color="auto" w:fill="FFFFFF"/>
        </w:rPr>
        <w:t>contact you for discussion</w:t>
      </w:r>
      <w:r w:rsidR="00D21E9E" w:rsidRPr="00BA70F8">
        <w:rPr>
          <w:rFonts w:ascii="Arial" w:hAnsi="Arial" w:cs="Arial"/>
          <w:b/>
          <w:i/>
          <w:iCs/>
          <w:color w:val="0A0A0A"/>
          <w:shd w:val="clear" w:color="auto" w:fill="FFFFFF"/>
        </w:rPr>
        <w:t xml:space="preserve"> and consideration</w:t>
      </w:r>
      <w:r w:rsidR="00BC3922" w:rsidRPr="00BA70F8">
        <w:rPr>
          <w:rFonts w:ascii="Arial" w:hAnsi="Arial" w:cs="Arial"/>
          <w:b/>
          <w:i/>
          <w:iCs/>
          <w:color w:val="0A0A0A"/>
          <w:shd w:val="clear" w:color="auto" w:fill="FFFFFF"/>
        </w:rPr>
        <w:t xml:space="preserve"> prior to finalizing any programming)</w:t>
      </w:r>
    </w:p>
    <w:p w14:paraId="6F6FAD67" w14:textId="65B1A45D" w:rsidR="009045D2" w:rsidRPr="00BA70F8" w:rsidRDefault="009045D2" w:rsidP="00EF5977">
      <w:pPr>
        <w:pStyle w:val="ListParagraph"/>
        <w:numPr>
          <w:ilvl w:val="0"/>
          <w:numId w:val="1"/>
        </w:numPr>
        <w:rPr>
          <w:rFonts w:ascii="Arial" w:hAnsi="Arial" w:cs="Arial"/>
        </w:rPr>
      </w:pPr>
      <w:r w:rsidRPr="00BA70F8">
        <w:rPr>
          <w:rFonts w:ascii="Arial" w:hAnsi="Arial" w:cs="Arial"/>
          <w:bCs/>
          <w:color w:val="0A0A0A"/>
          <w:shd w:val="clear" w:color="auto" w:fill="FFFFFF"/>
        </w:rPr>
        <w:t xml:space="preserve">I understand all </w:t>
      </w:r>
      <w:r w:rsidR="00BC3922" w:rsidRPr="00BA70F8">
        <w:rPr>
          <w:rFonts w:ascii="Arial" w:hAnsi="Arial" w:cs="Arial"/>
          <w:bCs/>
          <w:color w:val="0A0A0A"/>
          <w:shd w:val="clear" w:color="auto" w:fill="FFFFFF"/>
        </w:rPr>
        <w:t>speakers</w:t>
      </w:r>
      <w:r w:rsidRPr="00BA70F8">
        <w:rPr>
          <w:rFonts w:ascii="Arial" w:hAnsi="Arial" w:cs="Arial"/>
          <w:bCs/>
          <w:color w:val="0A0A0A"/>
          <w:shd w:val="clear" w:color="auto" w:fill="FFFFFF"/>
        </w:rPr>
        <w:t xml:space="preserve"> are re</w:t>
      </w:r>
      <w:r w:rsidR="00AE0871" w:rsidRPr="00BA70F8">
        <w:rPr>
          <w:rFonts w:ascii="Arial" w:hAnsi="Arial" w:cs="Arial"/>
          <w:bCs/>
          <w:color w:val="0A0A0A"/>
          <w:shd w:val="clear" w:color="auto" w:fill="FFFFFF"/>
        </w:rPr>
        <w:t>sponsible for their</w:t>
      </w:r>
      <w:r w:rsidR="008D236F">
        <w:rPr>
          <w:rFonts w:ascii="Arial" w:hAnsi="Arial" w:cs="Arial"/>
          <w:bCs/>
          <w:color w:val="0A0A0A"/>
          <w:shd w:val="clear" w:color="auto" w:fill="FFFFFF"/>
        </w:rPr>
        <w:t xml:space="preserve"> own</w:t>
      </w:r>
      <w:r w:rsidR="00AE0871" w:rsidRPr="00BA70F8">
        <w:rPr>
          <w:rFonts w:ascii="Arial" w:hAnsi="Arial" w:cs="Arial"/>
          <w:bCs/>
          <w:color w:val="0A0A0A"/>
          <w:shd w:val="clear" w:color="auto" w:fill="FFFFFF"/>
        </w:rPr>
        <w:t xml:space="preserve"> travel &amp; </w:t>
      </w:r>
      <w:r w:rsidR="00AD3090" w:rsidRPr="00BA70F8">
        <w:rPr>
          <w:rFonts w:ascii="Arial" w:hAnsi="Arial" w:cs="Arial"/>
          <w:bCs/>
          <w:color w:val="0A0A0A"/>
          <w:shd w:val="clear" w:color="auto" w:fill="FFFFFF"/>
        </w:rPr>
        <w:t>expenses and</w:t>
      </w:r>
      <w:r w:rsidR="00AE0871" w:rsidRPr="00BA70F8">
        <w:rPr>
          <w:rFonts w:ascii="Arial" w:hAnsi="Arial" w:cs="Arial"/>
          <w:bCs/>
          <w:color w:val="0A0A0A"/>
          <w:shd w:val="clear" w:color="auto" w:fill="FFFFFF"/>
        </w:rPr>
        <w:t xml:space="preserve"> are required to pa</w:t>
      </w:r>
      <w:r w:rsidR="00E66CB4" w:rsidRPr="00BA70F8">
        <w:rPr>
          <w:rFonts w:ascii="Arial" w:hAnsi="Arial" w:cs="Arial"/>
          <w:bCs/>
          <w:color w:val="0A0A0A"/>
          <w:shd w:val="clear" w:color="auto" w:fill="FFFFFF"/>
        </w:rPr>
        <w:t>y for registration</w:t>
      </w:r>
      <w:r w:rsidRPr="00BA70F8">
        <w:rPr>
          <w:rFonts w:ascii="Arial" w:hAnsi="Arial" w:cs="Arial"/>
          <w:bCs/>
          <w:color w:val="0A0A0A"/>
          <w:shd w:val="clear" w:color="auto" w:fill="FFFFFF"/>
        </w:rPr>
        <w:t xml:space="preserve"> </w:t>
      </w:r>
      <w:r w:rsidR="00AD3090" w:rsidRPr="00BA70F8">
        <w:rPr>
          <w:rFonts w:ascii="Arial" w:hAnsi="Arial" w:cs="Arial"/>
          <w:bCs/>
          <w:color w:val="0A0A0A"/>
          <w:shd w:val="clear" w:color="auto" w:fill="FFFFFF"/>
        </w:rPr>
        <w:t>to attend</w:t>
      </w:r>
      <w:r w:rsidRPr="00BA70F8">
        <w:rPr>
          <w:rFonts w:ascii="Arial" w:hAnsi="Arial" w:cs="Arial"/>
          <w:bCs/>
          <w:color w:val="0A0A0A"/>
          <w:shd w:val="clear" w:color="auto" w:fill="FFFFFF"/>
        </w:rPr>
        <w:t xml:space="preserve"> </w:t>
      </w:r>
      <w:proofErr w:type="gramStart"/>
      <w:r w:rsidR="00AE0871" w:rsidRPr="00BA70F8">
        <w:rPr>
          <w:rFonts w:ascii="Arial" w:hAnsi="Arial" w:cs="Arial"/>
          <w:bCs/>
          <w:color w:val="0A0A0A"/>
          <w:shd w:val="clear" w:color="auto" w:fill="FFFFFF"/>
        </w:rPr>
        <w:t>Convention</w:t>
      </w:r>
      <w:r w:rsidRPr="00BA70F8">
        <w:rPr>
          <w:rFonts w:ascii="Arial" w:hAnsi="Arial" w:cs="Arial"/>
          <w:bCs/>
          <w:color w:val="0A0A0A"/>
          <w:shd w:val="clear" w:color="auto" w:fill="FFFFFF"/>
        </w:rPr>
        <w:t>, if</w:t>
      </w:r>
      <w:proofErr w:type="gramEnd"/>
      <w:r w:rsidRPr="00BA70F8">
        <w:rPr>
          <w:rFonts w:ascii="Arial" w:hAnsi="Arial" w:cs="Arial"/>
          <w:bCs/>
          <w:color w:val="0A0A0A"/>
          <w:shd w:val="clear" w:color="auto" w:fill="FFFFFF"/>
        </w:rPr>
        <w:t xml:space="preserve"> my proposal is selected.</w:t>
      </w:r>
    </w:p>
    <w:p w14:paraId="55AD4B4F" w14:textId="1F9E2E31" w:rsidR="00BF0C17" w:rsidRPr="00BA70F8" w:rsidRDefault="009045D2" w:rsidP="00EF5977">
      <w:pPr>
        <w:pStyle w:val="ListParagraph"/>
        <w:numPr>
          <w:ilvl w:val="0"/>
          <w:numId w:val="1"/>
        </w:numPr>
        <w:rPr>
          <w:rFonts w:ascii="Arial" w:hAnsi="Arial" w:cs="Arial"/>
        </w:rPr>
      </w:pPr>
      <w:r w:rsidRPr="00BA70F8">
        <w:rPr>
          <w:rFonts w:ascii="Arial" w:hAnsi="Arial" w:cs="Arial"/>
          <w:bCs/>
          <w:color w:val="0A0A0A"/>
          <w:shd w:val="clear" w:color="auto" w:fill="FFFFFF"/>
        </w:rPr>
        <w:t>I confirm all information submitted is accurate and will contact GBTA should any information need to change.</w:t>
      </w:r>
    </w:p>
    <w:sectPr w:rsidR="00BF0C17" w:rsidRPr="00BA70F8" w:rsidSect="002841BE">
      <w:footerReference w:type="default" r:id="rId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65C1F" w14:textId="77777777" w:rsidR="002F01BC" w:rsidRDefault="002F01BC" w:rsidP="004950CB">
      <w:pPr>
        <w:spacing w:after="0" w:line="240" w:lineRule="auto"/>
      </w:pPr>
      <w:r>
        <w:separator/>
      </w:r>
    </w:p>
  </w:endnote>
  <w:endnote w:type="continuationSeparator" w:id="0">
    <w:p w14:paraId="0CA22D12" w14:textId="77777777" w:rsidR="002F01BC" w:rsidRDefault="002F01BC" w:rsidP="0049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2D32" w14:textId="0856BD7A" w:rsidR="004950CB" w:rsidRPr="00A46125" w:rsidRDefault="00341A86">
    <w:pPr>
      <w:pStyle w:val="Footer"/>
      <w:rPr>
        <w:rFonts w:ascii="Arial" w:hAnsi="Arial" w:cs="Arial"/>
        <w:sz w:val="18"/>
        <w:szCs w:val="18"/>
      </w:rPr>
    </w:pPr>
    <w:r>
      <w:rPr>
        <w:rFonts w:ascii="Arial" w:hAnsi="Arial" w:cs="Arial"/>
        <w:sz w:val="18"/>
        <w:szCs w:val="18"/>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0FB1" w14:textId="77777777" w:rsidR="002F01BC" w:rsidRDefault="002F01BC" w:rsidP="004950CB">
      <w:pPr>
        <w:spacing w:after="0" w:line="240" w:lineRule="auto"/>
      </w:pPr>
      <w:r>
        <w:separator/>
      </w:r>
    </w:p>
  </w:footnote>
  <w:footnote w:type="continuationSeparator" w:id="0">
    <w:p w14:paraId="486BDAC6" w14:textId="77777777" w:rsidR="002F01BC" w:rsidRDefault="002F01BC" w:rsidP="00495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85F"/>
    <w:multiLevelType w:val="hybridMultilevel"/>
    <w:tmpl w:val="6B1A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F44E7"/>
    <w:multiLevelType w:val="hybridMultilevel"/>
    <w:tmpl w:val="493E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43A"/>
    <w:multiLevelType w:val="hybridMultilevel"/>
    <w:tmpl w:val="9E1A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05FDF"/>
    <w:multiLevelType w:val="hybridMultilevel"/>
    <w:tmpl w:val="736A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822F8"/>
    <w:multiLevelType w:val="hybridMultilevel"/>
    <w:tmpl w:val="0AF0DDE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12097A"/>
    <w:multiLevelType w:val="hybridMultilevel"/>
    <w:tmpl w:val="75EC5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B118E"/>
    <w:multiLevelType w:val="hybridMultilevel"/>
    <w:tmpl w:val="7278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A26D0"/>
    <w:multiLevelType w:val="hybridMultilevel"/>
    <w:tmpl w:val="CA883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428E9"/>
    <w:multiLevelType w:val="hybridMultilevel"/>
    <w:tmpl w:val="874E3E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95560632">
    <w:abstractNumId w:val="7"/>
  </w:num>
  <w:num w:numId="2" w16cid:durableId="683627790">
    <w:abstractNumId w:val="8"/>
  </w:num>
  <w:num w:numId="3" w16cid:durableId="703136510">
    <w:abstractNumId w:val="5"/>
  </w:num>
  <w:num w:numId="4" w16cid:durableId="572593687">
    <w:abstractNumId w:val="2"/>
  </w:num>
  <w:num w:numId="5" w16cid:durableId="1124350672">
    <w:abstractNumId w:val="4"/>
  </w:num>
  <w:num w:numId="6" w16cid:durableId="629045794">
    <w:abstractNumId w:val="3"/>
  </w:num>
  <w:num w:numId="7" w16cid:durableId="799765258">
    <w:abstractNumId w:val="0"/>
  </w:num>
  <w:num w:numId="8" w16cid:durableId="1856193007">
    <w:abstractNumId w:val="1"/>
  </w:num>
  <w:num w:numId="9" w16cid:durableId="1091702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D2"/>
    <w:rsid w:val="00012774"/>
    <w:rsid w:val="000260A7"/>
    <w:rsid w:val="00034B17"/>
    <w:rsid w:val="00086C39"/>
    <w:rsid w:val="000B2A99"/>
    <w:rsid w:val="000C4296"/>
    <w:rsid w:val="000D40E3"/>
    <w:rsid w:val="000F6F9C"/>
    <w:rsid w:val="0011231C"/>
    <w:rsid w:val="00130E82"/>
    <w:rsid w:val="0016629E"/>
    <w:rsid w:val="0017441C"/>
    <w:rsid w:val="00182114"/>
    <w:rsid w:val="00184532"/>
    <w:rsid w:val="001871AC"/>
    <w:rsid w:val="001979EC"/>
    <w:rsid w:val="001A7F6F"/>
    <w:rsid w:val="001C0B91"/>
    <w:rsid w:val="001C70C5"/>
    <w:rsid w:val="001D02D3"/>
    <w:rsid w:val="001D3714"/>
    <w:rsid w:val="001D5A83"/>
    <w:rsid w:val="001D6B3C"/>
    <w:rsid w:val="001E1776"/>
    <w:rsid w:val="001E40C9"/>
    <w:rsid w:val="001F4F04"/>
    <w:rsid w:val="0021467C"/>
    <w:rsid w:val="00225955"/>
    <w:rsid w:val="00240CC6"/>
    <w:rsid w:val="00244C2A"/>
    <w:rsid w:val="00246607"/>
    <w:rsid w:val="002522EC"/>
    <w:rsid w:val="00275499"/>
    <w:rsid w:val="002808CF"/>
    <w:rsid w:val="002841BE"/>
    <w:rsid w:val="002C0137"/>
    <w:rsid w:val="002D1021"/>
    <w:rsid w:val="002F01BC"/>
    <w:rsid w:val="002F247C"/>
    <w:rsid w:val="002F678A"/>
    <w:rsid w:val="00317923"/>
    <w:rsid w:val="003264EB"/>
    <w:rsid w:val="0033737C"/>
    <w:rsid w:val="00341A86"/>
    <w:rsid w:val="0037520C"/>
    <w:rsid w:val="00395329"/>
    <w:rsid w:val="003A0B2D"/>
    <w:rsid w:val="003A3776"/>
    <w:rsid w:val="003B45F8"/>
    <w:rsid w:val="003E0A67"/>
    <w:rsid w:val="003E7FF5"/>
    <w:rsid w:val="00400F07"/>
    <w:rsid w:val="00415F3B"/>
    <w:rsid w:val="00424F0C"/>
    <w:rsid w:val="004262B7"/>
    <w:rsid w:val="00426710"/>
    <w:rsid w:val="004421D5"/>
    <w:rsid w:val="00451B6D"/>
    <w:rsid w:val="00451C26"/>
    <w:rsid w:val="00480761"/>
    <w:rsid w:val="00493F1C"/>
    <w:rsid w:val="004950CB"/>
    <w:rsid w:val="004A071E"/>
    <w:rsid w:val="004A3B24"/>
    <w:rsid w:val="004B2273"/>
    <w:rsid w:val="004B22BE"/>
    <w:rsid w:val="004E7F6F"/>
    <w:rsid w:val="005270BF"/>
    <w:rsid w:val="00565C30"/>
    <w:rsid w:val="00566ADB"/>
    <w:rsid w:val="00574702"/>
    <w:rsid w:val="00583272"/>
    <w:rsid w:val="005A37F5"/>
    <w:rsid w:val="00601B00"/>
    <w:rsid w:val="00640FDF"/>
    <w:rsid w:val="006508DC"/>
    <w:rsid w:val="00665855"/>
    <w:rsid w:val="006A4874"/>
    <w:rsid w:val="006C38B7"/>
    <w:rsid w:val="006D5343"/>
    <w:rsid w:val="006F7068"/>
    <w:rsid w:val="00710205"/>
    <w:rsid w:val="007157B3"/>
    <w:rsid w:val="007164E4"/>
    <w:rsid w:val="00723100"/>
    <w:rsid w:val="007361F5"/>
    <w:rsid w:val="00753F9B"/>
    <w:rsid w:val="00785B3C"/>
    <w:rsid w:val="007870BB"/>
    <w:rsid w:val="007B0F4D"/>
    <w:rsid w:val="007B4317"/>
    <w:rsid w:val="007B79B2"/>
    <w:rsid w:val="007D0380"/>
    <w:rsid w:val="007D131B"/>
    <w:rsid w:val="007E2BCC"/>
    <w:rsid w:val="007F06F3"/>
    <w:rsid w:val="007F6CF1"/>
    <w:rsid w:val="008078F8"/>
    <w:rsid w:val="0082450D"/>
    <w:rsid w:val="00826BBC"/>
    <w:rsid w:val="008606FE"/>
    <w:rsid w:val="008774C2"/>
    <w:rsid w:val="008936B1"/>
    <w:rsid w:val="00895D83"/>
    <w:rsid w:val="008A533D"/>
    <w:rsid w:val="008C3077"/>
    <w:rsid w:val="008D1E6B"/>
    <w:rsid w:val="008D236F"/>
    <w:rsid w:val="008D7CD8"/>
    <w:rsid w:val="008E017D"/>
    <w:rsid w:val="00902020"/>
    <w:rsid w:val="009045D2"/>
    <w:rsid w:val="00937650"/>
    <w:rsid w:val="0095323D"/>
    <w:rsid w:val="009537C4"/>
    <w:rsid w:val="00963250"/>
    <w:rsid w:val="009719C9"/>
    <w:rsid w:val="00977198"/>
    <w:rsid w:val="00995786"/>
    <w:rsid w:val="009C37F9"/>
    <w:rsid w:val="009C4A9D"/>
    <w:rsid w:val="009D7280"/>
    <w:rsid w:val="009D7F15"/>
    <w:rsid w:val="009F09E3"/>
    <w:rsid w:val="00A200FD"/>
    <w:rsid w:val="00A249A0"/>
    <w:rsid w:val="00A3115A"/>
    <w:rsid w:val="00A37E7F"/>
    <w:rsid w:val="00A43051"/>
    <w:rsid w:val="00A447A9"/>
    <w:rsid w:val="00A4517D"/>
    <w:rsid w:val="00A46125"/>
    <w:rsid w:val="00A857C4"/>
    <w:rsid w:val="00A86DB9"/>
    <w:rsid w:val="00A969B3"/>
    <w:rsid w:val="00AA075C"/>
    <w:rsid w:val="00AA2E3E"/>
    <w:rsid w:val="00AB1BA2"/>
    <w:rsid w:val="00AB2073"/>
    <w:rsid w:val="00AB2842"/>
    <w:rsid w:val="00AB34BF"/>
    <w:rsid w:val="00AC7A34"/>
    <w:rsid w:val="00AD2E04"/>
    <w:rsid w:val="00AD3090"/>
    <w:rsid w:val="00AE0871"/>
    <w:rsid w:val="00AE5571"/>
    <w:rsid w:val="00B069AF"/>
    <w:rsid w:val="00B0712C"/>
    <w:rsid w:val="00B0782B"/>
    <w:rsid w:val="00B23F60"/>
    <w:rsid w:val="00B37C02"/>
    <w:rsid w:val="00B95D1A"/>
    <w:rsid w:val="00BA70F8"/>
    <w:rsid w:val="00BC1F85"/>
    <w:rsid w:val="00BC3922"/>
    <w:rsid w:val="00BC7634"/>
    <w:rsid w:val="00BD615D"/>
    <w:rsid w:val="00BE42A4"/>
    <w:rsid w:val="00BE67F0"/>
    <w:rsid w:val="00BF0C17"/>
    <w:rsid w:val="00C03E3A"/>
    <w:rsid w:val="00C20A92"/>
    <w:rsid w:val="00C41DAC"/>
    <w:rsid w:val="00C46874"/>
    <w:rsid w:val="00C87BDA"/>
    <w:rsid w:val="00CC0C1C"/>
    <w:rsid w:val="00CC2803"/>
    <w:rsid w:val="00CD6D76"/>
    <w:rsid w:val="00CD773D"/>
    <w:rsid w:val="00CE2B2C"/>
    <w:rsid w:val="00CE34D3"/>
    <w:rsid w:val="00CF23FE"/>
    <w:rsid w:val="00D011FA"/>
    <w:rsid w:val="00D014A2"/>
    <w:rsid w:val="00D04212"/>
    <w:rsid w:val="00D0745C"/>
    <w:rsid w:val="00D104DC"/>
    <w:rsid w:val="00D21E9E"/>
    <w:rsid w:val="00D568B6"/>
    <w:rsid w:val="00D87636"/>
    <w:rsid w:val="00D971AA"/>
    <w:rsid w:val="00DB1BEC"/>
    <w:rsid w:val="00DB680F"/>
    <w:rsid w:val="00DF1471"/>
    <w:rsid w:val="00DF38DD"/>
    <w:rsid w:val="00DF4E63"/>
    <w:rsid w:val="00DF7455"/>
    <w:rsid w:val="00E06C14"/>
    <w:rsid w:val="00E25B63"/>
    <w:rsid w:val="00E26452"/>
    <w:rsid w:val="00E3043B"/>
    <w:rsid w:val="00E30732"/>
    <w:rsid w:val="00E31290"/>
    <w:rsid w:val="00E35304"/>
    <w:rsid w:val="00E41D7A"/>
    <w:rsid w:val="00E547CC"/>
    <w:rsid w:val="00E5737C"/>
    <w:rsid w:val="00E659D1"/>
    <w:rsid w:val="00E66CB4"/>
    <w:rsid w:val="00E857F3"/>
    <w:rsid w:val="00EA08A7"/>
    <w:rsid w:val="00EC6A18"/>
    <w:rsid w:val="00ED6D9D"/>
    <w:rsid w:val="00EF010C"/>
    <w:rsid w:val="00EF412F"/>
    <w:rsid w:val="00EF5977"/>
    <w:rsid w:val="00F055D2"/>
    <w:rsid w:val="00F10246"/>
    <w:rsid w:val="00F13D9B"/>
    <w:rsid w:val="00F14B4A"/>
    <w:rsid w:val="00F2753A"/>
    <w:rsid w:val="00F61220"/>
    <w:rsid w:val="00F74C37"/>
    <w:rsid w:val="00F834CA"/>
    <w:rsid w:val="00FA305B"/>
    <w:rsid w:val="00FB65FA"/>
    <w:rsid w:val="00FC6652"/>
    <w:rsid w:val="00FC7F09"/>
    <w:rsid w:val="00FD38D8"/>
    <w:rsid w:val="00FF5C4F"/>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4EB9"/>
  <w15:chartTrackingRefBased/>
  <w15:docId w15:val="{D71258F9-FE35-4644-83D3-72768E45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5D2"/>
    <w:pPr>
      <w:ind w:left="720"/>
      <w:contextualSpacing/>
    </w:pPr>
  </w:style>
  <w:style w:type="character" w:styleId="Hyperlink">
    <w:name w:val="Hyperlink"/>
    <w:basedOn w:val="DefaultParagraphFont"/>
    <w:uiPriority w:val="99"/>
    <w:unhideWhenUsed/>
    <w:rsid w:val="004E7F6F"/>
    <w:rPr>
      <w:color w:val="0563C1" w:themeColor="hyperlink"/>
      <w:u w:val="single"/>
    </w:rPr>
  </w:style>
  <w:style w:type="character" w:styleId="CommentReference">
    <w:name w:val="annotation reference"/>
    <w:basedOn w:val="DefaultParagraphFont"/>
    <w:uiPriority w:val="99"/>
    <w:semiHidden/>
    <w:unhideWhenUsed/>
    <w:rsid w:val="004E7F6F"/>
    <w:rPr>
      <w:sz w:val="16"/>
      <w:szCs w:val="16"/>
    </w:rPr>
  </w:style>
  <w:style w:type="paragraph" w:styleId="CommentText">
    <w:name w:val="annotation text"/>
    <w:basedOn w:val="Normal"/>
    <w:link w:val="CommentTextChar"/>
    <w:uiPriority w:val="99"/>
    <w:unhideWhenUsed/>
    <w:rsid w:val="004E7F6F"/>
    <w:pPr>
      <w:spacing w:line="240" w:lineRule="auto"/>
    </w:pPr>
    <w:rPr>
      <w:sz w:val="20"/>
      <w:szCs w:val="20"/>
    </w:rPr>
  </w:style>
  <w:style w:type="character" w:customStyle="1" w:styleId="CommentTextChar">
    <w:name w:val="Comment Text Char"/>
    <w:basedOn w:val="DefaultParagraphFont"/>
    <w:link w:val="CommentText"/>
    <w:uiPriority w:val="99"/>
    <w:rsid w:val="004E7F6F"/>
    <w:rPr>
      <w:sz w:val="20"/>
      <w:szCs w:val="20"/>
    </w:rPr>
  </w:style>
  <w:style w:type="paragraph" w:styleId="Header">
    <w:name w:val="header"/>
    <w:basedOn w:val="Normal"/>
    <w:link w:val="HeaderChar"/>
    <w:uiPriority w:val="99"/>
    <w:unhideWhenUsed/>
    <w:rsid w:val="00495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0CB"/>
  </w:style>
  <w:style w:type="paragraph" w:styleId="Footer">
    <w:name w:val="footer"/>
    <w:basedOn w:val="Normal"/>
    <w:link w:val="FooterChar"/>
    <w:uiPriority w:val="99"/>
    <w:unhideWhenUsed/>
    <w:rsid w:val="00495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0CB"/>
  </w:style>
  <w:style w:type="character" w:styleId="UnresolvedMention">
    <w:name w:val="Unresolved Mention"/>
    <w:basedOn w:val="DefaultParagraphFont"/>
    <w:uiPriority w:val="99"/>
    <w:semiHidden/>
    <w:unhideWhenUsed/>
    <w:rsid w:val="00FD38D8"/>
    <w:rPr>
      <w:color w:val="605E5C"/>
      <w:shd w:val="clear" w:color="auto" w:fill="E1DFDD"/>
    </w:rPr>
  </w:style>
  <w:style w:type="character" w:styleId="FollowedHyperlink">
    <w:name w:val="FollowedHyperlink"/>
    <w:basedOn w:val="DefaultParagraphFont"/>
    <w:uiPriority w:val="99"/>
    <w:semiHidden/>
    <w:unhideWhenUsed/>
    <w:rsid w:val="00E35304"/>
    <w:rPr>
      <w:color w:val="954F72" w:themeColor="followedHyperlink"/>
      <w:u w:val="single"/>
    </w:rPr>
  </w:style>
  <w:style w:type="table" w:styleId="TableGrid">
    <w:name w:val="Table Grid"/>
    <w:basedOn w:val="TableNormal"/>
    <w:uiPriority w:val="39"/>
    <w:rsid w:val="00F1024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7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483526">
      <w:bodyDiv w:val="1"/>
      <w:marLeft w:val="0"/>
      <w:marRight w:val="0"/>
      <w:marTop w:val="0"/>
      <w:marBottom w:val="0"/>
      <w:divBdr>
        <w:top w:val="none" w:sz="0" w:space="0" w:color="auto"/>
        <w:left w:val="none" w:sz="0" w:space="0" w:color="auto"/>
        <w:bottom w:val="none" w:sz="0" w:space="0" w:color="auto"/>
        <w:right w:val="none" w:sz="0" w:space="0" w:color="auto"/>
      </w:divBdr>
      <w:divsChild>
        <w:div w:id="848831786">
          <w:marLeft w:val="0"/>
          <w:marRight w:val="0"/>
          <w:marTop w:val="0"/>
          <w:marBottom w:val="0"/>
          <w:divBdr>
            <w:top w:val="none" w:sz="0" w:space="0" w:color="auto"/>
            <w:left w:val="none" w:sz="0" w:space="0" w:color="auto"/>
            <w:bottom w:val="none" w:sz="0" w:space="0" w:color="auto"/>
            <w:right w:val="none" w:sz="0" w:space="0" w:color="auto"/>
          </w:divBdr>
        </w:div>
        <w:div w:id="1651010370">
          <w:marLeft w:val="0"/>
          <w:marRight w:val="0"/>
          <w:marTop w:val="0"/>
          <w:marBottom w:val="0"/>
          <w:divBdr>
            <w:top w:val="none" w:sz="0" w:space="0" w:color="auto"/>
            <w:left w:val="none" w:sz="0" w:space="0" w:color="auto"/>
            <w:bottom w:val="none" w:sz="0" w:space="0" w:color="auto"/>
            <w:right w:val="none" w:sz="0" w:space="0" w:color="auto"/>
          </w:divBdr>
        </w:div>
        <w:div w:id="2044860726">
          <w:marLeft w:val="0"/>
          <w:marRight w:val="0"/>
          <w:marTop w:val="0"/>
          <w:marBottom w:val="0"/>
          <w:divBdr>
            <w:top w:val="none" w:sz="0" w:space="0" w:color="auto"/>
            <w:left w:val="none" w:sz="0" w:space="0" w:color="auto"/>
            <w:bottom w:val="none" w:sz="0" w:space="0" w:color="auto"/>
            <w:right w:val="none" w:sz="0" w:space="0" w:color="auto"/>
          </w:divBdr>
        </w:div>
      </w:divsChild>
    </w:div>
    <w:div w:id="1829125282">
      <w:bodyDiv w:val="1"/>
      <w:marLeft w:val="0"/>
      <w:marRight w:val="0"/>
      <w:marTop w:val="0"/>
      <w:marBottom w:val="0"/>
      <w:divBdr>
        <w:top w:val="none" w:sz="0" w:space="0" w:color="auto"/>
        <w:left w:val="none" w:sz="0" w:space="0" w:color="auto"/>
        <w:bottom w:val="none" w:sz="0" w:space="0" w:color="auto"/>
        <w:right w:val="none" w:sz="0" w:space="0" w:color="auto"/>
      </w:divBdr>
      <w:divsChild>
        <w:div w:id="2138520980">
          <w:marLeft w:val="0"/>
          <w:marRight w:val="0"/>
          <w:marTop w:val="0"/>
          <w:marBottom w:val="0"/>
          <w:divBdr>
            <w:top w:val="none" w:sz="0" w:space="0" w:color="auto"/>
            <w:left w:val="none" w:sz="0" w:space="0" w:color="auto"/>
            <w:bottom w:val="none" w:sz="0" w:space="0" w:color="auto"/>
            <w:right w:val="none" w:sz="0" w:space="0" w:color="auto"/>
          </w:divBdr>
        </w:div>
        <w:div w:id="1713379482">
          <w:marLeft w:val="0"/>
          <w:marRight w:val="0"/>
          <w:marTop w:val="0"/>
          <w:marBottom w:val="0"/>
          <w:divBdr>
            <w:top w:val="none" w:sz="0" w:space="0" w:color="auto"/>
            <w:left w:val="none" w:sz="0" w:space="0" w:color="auto"/>
            <w:bottom w:val="none" w:sz="0" w:space="0" w:color="auto"/>
            <w:right w:val="none" w:sz="0" w:space="0" w:color="auto"/>
          </w:divBdr>
        </w:div>
        <w:div w:id="1663895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gbta.org" TargetMode="External"/><Relationship Id="rId3" Type="http://schemas.openxmlformats.org/officeDocument/2006/relationships/settings" Target="settings.xml"/><Relationship Id="rId7" Type="http://schemas.openxmlformats.org/officeDocument/2006/relationships/hyperlink" Target="http://www.cvent.com/c/abstracts/41cf2a03-4bb4-4321-9145-21354b8e0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Spessard</dc:creator>
  <cp:keywords/>
  <dc:description/>
  <cp:lastModifiedBy>Josie Spessard</cp:lastModifiedBy>
  <cp:revision>126</cp:revision>
  <dcterms:created xsi:type="dcterms:W3CDTF">2023-07-18T14:57:00Z</dcterms:created>
  <dcterms:modified xsi:type="dcterms:W3CDTF">2023-08-24T12:51:00Z</dcterms:modified>
</cp:coreProperties>
</file>